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9DD3D0" w:rsidR="0072583A" w:rsidRDefault="00B46B1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706.9</w:t>
      </w:r>
      <w:r w:rsidR="007D2B02">
        <w:rPr>
          <w:color w:val="000000"/>
          <w:sz w:val="24"/>
          <w:szCs w:val="24"/>
          <w:u w:val="single"/>
        </w:rPr>
        <w:t>1</w:t>
      </w:r>
      <w:r w:rsidR="00512BEC">
        <w:rPr>
          <w:color w:val="000000"/>
          <w:sz w:val="24"/>
          <w:szCs w:val="24"/>
          <w:u w:val="single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PERMEABLE RUBBER PAVEMENT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SQUARE </w:t>
      </w:r>
      <w:r w:rsidR="00512BEC">
        <w:rPr>
          <w:color w:val="000000"/>
          <w:sz w:val="24"/>
          <w:szCs w:val="24"/>
          <w:u w:val="single"/>
        </w:rPr>
        <w:t>FOOT</w:t>
      </w:r>
    </w:p>
    <w:p w14:paraId="2C80C676" w14:textId="377F6700" w:rsidR="00512BEC" w:rsidRDefault="00512BEC" w:rsidP="00512BE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(MAINTENANCE)</w:t>
      </w:r>
      <w:r>
        <w:rPr>
          <w:color w:val="000000"/>
          <w:sz w:val="24"/>
          <w:szCs w:val="24"/>
        </w:rPr>
        <w:tab/>
      </w:r>
    </w:p>
    <w:p w14:paraId="0000000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GENERAL</w:t>
      </w:r>
    </w:p>
    <w:p w14:paraId="0000000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16E22080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work under this item shall consist of furnishing, placing, and compacting permeable rubber pavement on a washed stone base over geotextile fabric at locations specified on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or as required by the Engineer.</w:t>
      </w:r>
    </w:p>
    <w:p w14:paraId="0000000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7" w14:textId="63863E9E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under this item shall be performed in accordance with the </w:t>
      </w:r>
      <w:r w:rsidR="00AB4B92">
        <w:rPr>
          <w:color w:val="000000"/>
          <w:sz w:val="24"/>
          <w:szCs w:val="24"/>
        </w:rPr>
        <w:t xml:space="preserve">specifications </w:t>
      </w:r>
      <w:r>
        <w:rPr>
          <w:color w:val="000000"/>
          <w:sz w:val="24"/>
          <w:szCs w:val="24"/>
        </w:rPr>
        <w:t xml:space="preserve">of the manufacturer and/or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>.</w:t>
      </w:r>
    </w:p>
    <w:p w14:paraId="0000000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MATERIALS</w:t>
      </w:r>
    </w:p>
    <w:p w14:paraId="0000000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Permeable Rubber Pavement</w:t>
      </w:r>
    </w:p>
    <w:p w14:paraId="0000000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0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shall be a hard material made from 50% recycled tires, </w:t>
      </w:r>
      <w:sdt>
        <w:sdtPr>
          <w:tag w:val="goog_rdk_0"/>
          <w:id w:val="2025434619"/>
        </w:sdtPr>
        <w:sdtEndPr/>
        <w:sdtContent/>
      </w:sdt>
      <w:sdt>
        <w:sdtPr>
          <w:tag w:val="goog_rdk_1"/>
          <w:id w:val="-591478975"/>
        </w:sdtPr>
        <w:sdtEndPr/>
        <w:sdtContent/>
      </w:sdt>
      <w:r>
        <w:rPr>
          <w:color w:val="000000"/>
          <w:sz w:val="24"/>
          <w:szCs w:val="24"/>
        </w:rPr>
        <w:t xml:space="preserve">50% stone aggregate and a moisture cured urethane binding agent. </w:t>
      </w:r>
    </w:p>
    <w:p w14:paraId="0000000E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Acceptable manufacturers shall include the following, or an approved equal:</w:t>
      </w:r>
    </w:p>
    <w:p w14:paraId="00000010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Flexi-Pave K.B. Industries, Inc.</w:t>
      </w:r>
    </w:p>
    <w:p w14:paraId="00000012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28100 US Hwy. 19 North, Suite 410 </w:t>
      </w:r>
    </w:p>
    <w:p w14:paraId="0000001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Clearwater, FL 33761</w:t>
      </w:r>
    </w:p>
    <w:p w14:paraId="00000014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(727) 723-3300, Fax: (727) 723-3600</w:t>
      </w:r>
    </w:p>
    <w:p w14:paraId="00000015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http://kbius.com/kbi-products/kbi-flexi-pave/</w:t>
        </w:r>
      </w:hyperlink>
      <w:r>
        <w:rPr>
          <w:color w:val="000000"/>
          <w:sz w:val="24"/>
          <w:szCs w:val="24"/>
        </w:rPr>
        <w:t xml:space="preserve"> </w:t>
      </w:r>
    </w:p>
    <w:p w14:paraId="0000001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7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Porous Pave</w:t>
      </w:r>
    </w:p>
    <w:p w14:paraId="00000018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7011 B West Bee Cave Road</w:t>
      </w:r>
    </w:p>
    <w:p w14:paraId="0000001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Austin, TX 78746</w:t>
      </w:r>
    </w:p>
    <w:p w14:paraId="0000001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(512) 330-0796, Fax: (512) 330-0790</w:t>
      </w:r>
    </w:p>
    <w:p w14:paraId="0000001B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https://www.porouspaveinc.com/</w:t>
        </w:r>
      </w:hyperlink>
      <w:r>
        <w:rPr>
          <w:color w:val="000000"/>
          <w:sz w:val="24"/>
          <w:szCs w:val="24"/>
        </w:rPr>
        <w:t xml:space="preserve"> </w:t>
      </w:r>
    </w:p>
    <w:p w14:paraId="0000001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Rubberway</w:t>
      </w:r>
      <w:proofErr w:type="spellEnd"/>
      <w:r>
        <w:rPr>
          <w:color w:val="000000"/>
          <w:sz w:val="24"/>
          <w:szCs w:val="24"/>
        </w:rPr>
        <w:t xml:space="preserve">, Inc. </w:t>
      </w:r>
    </w:p>
    <w:p w14:paraId="0000001E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4000 Barranca Parkway, Suite 250</w:t>
      </w:r>
    </w:p>
    <w:p w14:paraId="0000001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Irvine, CA 92604 </w:t>
      </w:r>
    </w:p>
    <w:p w14:paraId="00000020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(877) 288-0045</w:t>
      </w:r>
    </w:p>
    <w:p w14:paraId="00000021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8">
        <w:r>
          <w:rPr>
            <w:color w:val="0000FF"/>
            <w:sz w:val="24"/>
            <w:szCs w:val="24"/>
            <w:u w:val="single"/>
          </w:rPr>
          <w:t>www.rubberway.com</w:t>
        </w:r>
      </w:hyperlink>
      <w:r>
        <w:rPr>
          <w:color w:val="000000"/>
          <w:sz w:val="24"/>
          <w:szCs w:val="24"/>
        </w:rPr>
        <w:t xml:space="preserve"> </w:t>
      </w:r>
    </w:p>
    <w:p w14:paraId="0000002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Subbase</w:t>
      </w:r>
    </w:p>
    <w:p w14:paraId="0000002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5" w14:textId="2FC4AE12" w:rsidR="0072583A" w:rsidRDefault="009010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Stone</w:t>
      </w:r>
      <w:r w:rsidR="00B46B18">
        <w:rPr>
          <w:color w:val="000000"/>
          <w:sz w:val="24"/>
          <w:szCs w:val="24"/>
        </w:rPr>
        <w:t xml:space="preserve"> shall conform to </w:t>
      </w:r>
      <w:r w:rsidR="00CF5FA9">
        <w:rPr>
          <w:color w:val="000000"/>
          <w:sz w:val="24"/>
          <w:szCs w:val="24"/>
        </w:rPr>
        <w:t>Item 156.</w:t>
      </w:r>
      <w:r w:rsidR="009F42B4">
        <w:rPr>
          <w:color w:val="000000"/>
          <w:sz w:val="24"/>
          <w:szCs w:val="24"/>
        </w:rPr>
        <w:t>0</w:t>
      </w:r>
      <w:r w:rsidR="00CF5FA9">
        <w:rPr>
          <w:color w:val="000000"/>
          <w:sz w:val="24"/>
          <w:szCs w:val="24"/>
        </w:rPr>
        <w:t>57, Washed No. 57 Stone.</w:t>
      </w:r>
    </w:p>
    <w:p w14:paraId="68979953" w14:textId="77777777" w:rsidR="00512BEC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2D173BC" w14:textId="738656B3" w:rsidR="00512BEC" w:rsidRDefault="00512BEC" w:rsidP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bookmarkStart w:id="0" w:name="_Hlk216940764"/>
      <w:r>
        <w:rPr>
          <w:color w:val="000000"/>
          <w:sz w:val="24"/>
          <w:szCs w:val="24"/>
          <w:u w:val="single"/>
        </w:rPr>
        <w:t>Non-Woven Geotextile Fabric</w:t>
      </w:r>
    </w:p>
    <w:p w14:paraId="5851BCF3" w14:textId="77777777" w:rsidR="00512BEC" w:rsidRDefault="00512BEC" w:rsidP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6" w14:textId="68E62BEC" w:rsidR="0072583A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Non-woven geotextile fabric shall conform to Item 698.3, Non-Woven Geotextile Fabric.</w:t>
      </w:r>
    </w:p>
    <w:bookmarkEnd w:id="0"/>
    <w:p w14:paraId="03E88FD6" w14:textId="77777777" w:rsidR="00512BEC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1399CFD4" w14:textId="77777777" w:rsidR="00512BEC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798231DA" w14:textId="77777777" w:rsidR="00512BEC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7" w14:textId="0EC6BE60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lastRenderedPageBreak/>
        <w:t>Color</w:t>
      </w:r>
    </w:p>
    <w:p w14:paraId="0000002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for permeable rubber pavement shall be selected from the manufacturer’s full range of color options during the shop drawing review process. </w:t>
      </w:r>
    </w:p>
    <w:p w14:paraId="0000002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B" w14:textId="77777777" w:rsidR="0072583A" w:rsidRDefault="00B46B18">
      <w:pPr>
        <w:tabs>
          <w:tab w:val="left" w:pos="2880"/>
          <w:tab w:val="left" w:pos="756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Submittals</w:t>
      </w:r>
    </w:p>
    <w:p w14:paraId="0000002C" w14:textId="77777777" w:rsidR="0072583A" w:rsidRDefault="0072583A">
      <w:pPr>
        <w:tabs>
          <w:tab w:val="left" w:pos="2880"/>
          <w:tab w:val="left" w:pos="7560"/>
        </w:tabs>
        <w:jc w:val="both"/>
        <w:rPr>
          <w:sz w:val="24"/>
          <w:szCs w:val="24"/>
        </w:rPr>
      </w:pPr>
    </w:p>
    <w:p w14:paraId="0000002D" w14:textId="77777777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Samples: Submit the following:</w:t>
      </w:r>
    </w:p>
    <w:p w14:paraId="0000002E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chart </w:t>
      </w:r>
      <w:proofErr w:type="gramStart"/>
      <w:r>
        <w:rPr>
          <w:color w:val="000000"/>
          <w:sz w:val="24"/>
          <w:szCs w:val="24"/>
        </w:rPr>
        <w:t>representing</w:t>
      </w:r>
      <w:proofErr w:type="gramEnd"/>
      <w:r>
        <w:rPr>
          <w:color w:val="000000"/>
          <w:sz w:val="24"/>
          <w:szCs w:val="24"/>
        </w:rPr>
        <w:t xml:space="preserve"> full range of </w:t>
      </w:r>
      <w:proofErr w:type="gramStart"/>
      <w:r>
        <w:rPr>
          <w:color w:val="000000"/>
          <w:sz w:val="24"/>
          <w:szCs w:val="24"/>
        </w:rPr>
        <w:t>manufactures</w:t>
      </w:r>
      <w:proofErr w:type="gramEnd"/>
      <w:r>
        <w:rPr>
          <w:color w:val="000000"/>
          <w:sz w:val="24"/>
          <w:szCs w:val="24"/>
        </w:rPr>
        <w:t xml:space="preserve"> color options. </w:t>
      </w:r>
    </w:p>
    <w:p w14:paraId="0000002F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Specified Labeled Sample, Project Specific 4” x 4” square in full thickness of color selected by Designer.</w:t>
      </w:r>
    </w:p>
    <w:p w14:paraId="00000030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Manufacturer’s Technical Data Sheets on each product to be used. </w:t>
      </w:r>
    </w:p>
    <w:p w14:paraId="00000031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Installation Overview. </w:t>
      </w:r>
    </w:p>
    <w:p w14:paraId="00000032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3" w14:textId="77777777" w:rsidR="0072583A" w:rsidRDefault="00B46B18">
      <w:pPr>
        <w:widowControl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 Drawings: Project specific shop drawing shall include plan view cross section.</w:t>
      </w:r>
    </w:p>
    <w:p w14:paraId="00000034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5" w14:textId="627D5F13" w:rsidR="0072583A" w:rsidRDefault="00AB4B9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Contract</w:t>
      </w:r>
      <w:r w:rsidR="00B46B18">
        <w:rPr>
          <w:color w:val="000000"/>
          <w:sz w:val="24"/>
          <w:szCs w:val="24"/>
        </w:rPr>
        <w:t>or’s Project References: Submit a list of successfully completed projects, including project name, location, and type of surfacing installed.</w:t>
      </w:r>
    </w:p>
    <w:p w14:paraId="00000036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7" w14:textId="77777777" w:rsidR="0072583A" w:rsidRDefault="00B46B18">
      <w:pPr>
        <w:widowControl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Close Out Submittals: </w:t>
      </w:r>
    </w:p>
    <w:p w14:paraId="00000038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Manufacturer standard product materials warranty / Signed by company officer with Corporate Seal.</w:t>
      </w:r>
    </w:p>
    <w:p w14:paraId="00000039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Standard labor warranty.</w:t>
      </w:r>
    </w:p>
    <w:p w14:paraId="0000003A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Surface Care and Maintenance guide.</w:t>
      </w:r>
    </w:p>
    <w:p w14:paraId="0000003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C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CONSTRUCTION METHODS</w:t>
      </w:r>
    </w:p>
    <w:p w14:paraId="0000003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E" w14:textId="77777777" w:rsidR="0072583A" w:rsidRDefault="00B46B18">
      <w:p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Subgrade Preparation</w:t>
      </w:r>
    </w:p>
    <w:p w14:paraId="0000003F" w14:textId="77777777" w:rsidR="0072583A" w:rsidRDefault="0072583A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</w:p>
    <w:p w14:paraId="00000040" w14:textId="1DE09FBA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 subgrade as specified in the </w:t>
      </w:r>
      <w:r w:rsidR="00F32E3D">
        <w:rPr>
          <w:color w:val="000000"/>
          <w:sz w:val="24"/>
          <w:szCs w:val="24"/>
        </w:rPr>
        <w:t>Plans and Specifications</w:t>
      </w:r>
      <w:r>
        <w:rPr>
          <w:color w:val="000000"/>
          <w:sz w:val="24"/>
          <w:szCs w:val="24"/>
        </w:rPr>
        <w:t xml:space="preserve">. </w:t>
      </w:r>
    </w:p>
    <w:p w14:paraId="00000041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2" w14:textId="77777777" w:rsidR="0072583A" w:rsidRDefault="00B46B18">
      <w:pPr>
        <w:widowControl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Construct subgrade to ensure that the required paving thickness is obtained in all locations. </w:t>
      </w:r>
    </w:p>
    <w:p w14:paraId="00000043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4" w14:textId="77777777" w:rsidR="0072583A" w:rsidRDefault="00B46B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 all traffic off the subgrade during construction to the maximum extent practical. Regrade subgrade disturbed by delivery vehicles or other construction traffic as needed. </w:t>
      </w:r>
    </w:p>
    <w:p w14:paraId="00000045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6" w14:textId="77777777" w:rsidR="0072583A" w:rsidRDefault="00B46B1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Compact the material added to obtain final subgrade elevation. </w:t>
      </w:r>
    </w:p>
    <w:p w14:paraId="00000047" w14:textId="77777777" w:rsidR="0072583A" w:rsidRDefault="0072583A">
      <w:pPr>
        <w:jc w:val="both"/>
        <w:rPr>
          <w:sz w:val="24"/>
          <w:szCs w:val="24"/>
        </w:rPr>
      </w:pPr>
    </w:p>
    <w:p w14:paraId="00000048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Subbase</w:t>
      </w:r>
    </w:p>
    <w:p w14:paraId="00000049" w14:textId="77777777" w:rsidR="0072583A" w:rsidRDefault="0072583A">
      <w:pPr>
        <w:jc w:val="both"/>
        <w:rPr>
          <w:sz w:val="24"/>
          <w:szCs w:val="24"/>
        </w:rPr>
      </w:pPr>
    </w:p>
    <w:p w14:paraId="0000004C" w14:textId="0CC55F29" w:rsidR="0072583A" w:rsidRDefault="00B46B18" w:rsidP="004C2862">
      <w:pPr>
        <w:widowControl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Subbase shall be prepared in conformance with the alignments, grades and cross sections indicated on the </w:t>
      </w:r>
      <w:r w:rsidR="00F32E3D">
        <w:rPr>
          <w:sz w:val="24"/>
          <w:szCs w:val="24"/>
        </w:rPr>
        <w:t>Plans</w:t>
      </w:r>
      <w:r>
        <w:rPr>
          <w:sz w:val="24"/>
          <w:szCs w:val="24"/>
        </w:rPr>
        <w:t xml:space="preserve">. The stone shall be placed in horizontal layers and each </w:t>
      </w:r>
      <w:proofErr w:type="gramStart"/>
      <w:r>
        <w:rPr>
          <w:sz w:val="24"/>
          <w:szCs w:val="24"/>
        </w:rPr>
        <w:t>layer proof</w:t>
      </w:r>
      <w:proofErr w:type="gramEnd"/>
      <w:r>
        <w:rPr>
          <w:sz w:val="24"/>
          <w:szCs w:val="24"/>
        </w:rPr>
        <w:t xml:space="preserve"> rolled to 90- 95% compaction</w:t>
      </w:r>
      <w:r w:rsidR="001A65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A65B2">
        <w:rPr>
          <w:sz w:val="24"/>
          <w:szCs w:val="24"/>
        </w:rPr>
        <w:t>m</w:t>
      </w:r>
      <w:r>
        <w:rPr>
          <w:sz w:val="24"/>
          <w:szCs w:val="24"/>
        </w:rPr>
        <w:t xml:space="preserve">odified proctor) with a vibratory smooth drum roller. </w:t>
      </w:r>
    </w:p>
    <w:p w14:paraId="0000004D" w14:textId="77777777" w:rsidR="0072583A" w:rsidRDefault="0072583A">
      <w:pPr>
        <w:jc w:val="both"/>
        <w:rPr>
          <w:sz w:val="24"/>
          <w:szCs w:val="24"/>
        </w:rPr>
      </w:pPr>
    </w:p>
    <w:p w14:paraId="0000004E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>Moisture content of the stone shall be 4-7</w:t>
      </w:r>
      <w:proofErr w:type="gramStart"/>
      <w:r>
        <w:rPr>
          <w:sz w:val="24"/>
          <w:szCs w:val="24"/>
        </w:rPr>
        <w:t>% of</w:t>
      </w:r>
      <w:proofErr w:type="gramEnd"/>
      <w:r>
        <w:rPr>
          <w:sz w:val="24"/>
          <w:szCs w:val="24"/>
        </w:rPr>
        <w:t xml:space="preserve"> dry weight to ensure no migration of fines during transport and installation.</w:t>
      </w:r>
    </w:p>
    <w:p w14:paraId="0000004F" w14:textId="77777777" w:rsidR="0072583A" w:rsidRDefault="0072583A">
      <w:pPr>
        <w:jc w:val="both"/>
        <w:rPr>
          <w:sz w:val="24"/>
          <w:szCs w:val="24"/>
        </w:rPr>
      </w:pPr>
    </w:p>
    <w:p w14:paraId="0000005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Site Preparation</w:t>
      </w:r>
    </w:p>
    <w:p w14:paraId="00000051" w14:textId="77777777" w:rsidR="0072583A" w:rsidRDefault="0072583A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</w:p>
    <w:p w14:paraId="00000052" w14:textId="39EA6EBA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strip all debris and organic matter from areas to be graded and shall haul this material off site for legal disposal. </w:t>
      </w:r>
    </w:p>
    <w:p w14:paraId="00000053" w14:textId="77777777" w:rsidR="0072583A" w:rsidRDefault="0072583A">
      <w:pPr>
        <w:jc w:val="both"/>
        <w:rPr>
          <w:sz w:val="24"/>
          <w:szCs w:val="24"/>
        </w:rPr>
      </w:pPr>
    </w:p>
    <w:p w14:paraId="00000054" w14:textId="2366CD9B" w:rsidR="0072583A" w:rsidRDefault="00B46B18">
      <w:pPr>
        <w:widowControl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be responsible for placing and compacting approved base material in accordance with the </w:t>
      </w:r>
      <w:r w:rsidR="00AB4B92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. </w:t>
      </w:r>
    </w:p>
    <w:p w14:paraId="00000055" w14:textId="77777777" w:rsidR="0072583A" w:rsidRDefault="0072583A">
      <w:pPr>
        <w:jc w:val="both"/>
        <w:rPr>
          <w:sz w:val="24"/>
          <w:szCs w:val="24"/>
        </w:rPr>
      </w:pPr>
    </w:p>
    <w:p w14:paraId="00000056" w14:textId="2081141D" w:rsidR="0072583A" w:rsidRDefault="00B46B18">
      <w:pPr>
        <w:widowControl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>or shall be responsible to have adjacent grass edged and removed from all areas receiving the synthetic surface.</w:t>
      </w:r>
    </w:p>
    <w:p w14:paraId="00000057" w14:textId="77777777" w:rsidR="0072583A" w:rsidRDefault="0072583A">
      <w:pPr>
        <w:jc w:val="both"/>
        <w:rPr>
          <w:sz w:val="24"/>
          <w:szCs w:val="24"/>
        </w:rPr>
      </w:pPr>
    </w:p>
    <w:p w14:paraId="00000058" w14:textId="77777777" w:rsidR="0072583A" w:rsidRDefault="00B46B18">
      <w:pPr>
        <w:widowControl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 off any surrounding adjacent sprinklers 1 week prior to work being performed. </w:t>
      </w:r>
    </w:p>
    <w:p w14:paraId="00000059" w14:textId="77777777" w:rsidR="0072583A" w:rsidRDefault="0072583A">
      <w:pPr>
        <w:jc w:val="both"/>
        <w:rPr>
          <w:sz w:val="24"/>
          <w:szCs w:val="24"/>
        </w:rPr>
      </w:pPr>
    </w:p>
    <w:p w14:paraId="0000005A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Examination</w:t>
      </w:r>
    </w:p>
    <w:p w14:paraId="0000005B" w14:textId="77777777" w:rsidR="0072583A" w:rsidRDefault="0072583A">
      <w:pPr>
        <w:jc w:val="both"/>
        <w:rPr>
          <w:sz w:val="24"/>
          <w:szCs w:val="24"/>
        </w:rPr>
      </w:pPr>
    </w:p>
    <w:p w14:paraId="0000005C" w14:textId="77777777" w:rsidR="0072583A" w:rsidRDefault="00B46B18">
      <w:pPr>
        <w:widowControl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begin installation until substrates have been properly laid and compacted according to manufacturer’s instructions and approved by the Engineer. </w:t>
      </w:r>
    </w:p>
    <w:p w14:paraId="0000005D" w14:textId="77777777" w:rsidR="0072583A" w:rsidRDefault="0072583A">
      <w:pPr>
        <w:jc w:val="both"/>
        <w:rPr>
          <w:sz w:val="24"/>
          <w:szCs w:val="24"/>
        </w:rPr>
      </w:pPr>
    </w:p>
    <w:p w14:paraId="0000005E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Protect all surrounding areas to avoid damage to adjacent surfaces.</w:t>
      </w:r>
    </w:p>
    <w:p w14:paraId="0000005F" w14:textId="77777777" w:rsidR="0072583A" w:rsidRDefault="0072583A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</w:p>
    <w:p w14:paraId="00000060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Placing Finished Paving</w:t>
      </w:r>
    </w:p>
    <w:p w14:paraId="00000061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2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Installation of the permeable paving surface material shall take place only when there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proper environmental conditions and the temperature is 50 degrees F and rising. If, in the installer’s opinion, the weather or climate conditions are harmful for proper surface installation, work will be delayed until conditions are agreeable.</w:t>
      </w:r>
    </w:p>
    <w:p w14:paraId="00000063" w14:textId="77777777" w:rsidR="0072583A" w:rsidRDefault="0072583A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</w:p>
    <w:p w14:paraId="00000064" w14:textId="77777777" w:rsidR="0072583A" w:rsidRDefault="00B46B18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materials shall be prepared in a mechanical mixer until a homogenous mix is obtained. </w:t>
      </w:r>
    </w:p>
    <w:p w14:paraId="00000065" w14:textId="77777777" w:rsidR="0072583A" w:rsidRDefault="0072583A">
      <w:pPr>
        <w:jc w:val="both"/>
        <w:rPr>
          <w:sz w:val="24"/>
          <w:szCs w:val="24"/>
        </w:rPr>
      </w:pPr>
    </w:p>
    <w:p w14:paraId="00000066" w14:textId="77777777" w:rsidR="0072583A" w:rsidRDefault="00B46B18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to be monolithic, in one single layer to the specified depth, unless otherwise specified.</w:t>
      </w:r>
    </w:p>
    <w:p w14:paraId="00000067" w14:textId="77777777" w:rsidR="0072583A" w:rsidRDefault="0072583A">
      <w:pPr>
        <w:jc w:val="both"/>
        <w:rPr>
          <w:sz w:val="24"/>
          <w:szCs w:val="24"/>
        </w:rPr>
      </w:pPr>
    </w:p>
    <w:p w14:paraId="00000068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Install per manufacturer’s installation instructions provided </w:t>
      </w:r>
      <w:proofErr w:type="gramStart"/>
      <w:r>
        <w:rPr>
          <w:sz w:val="24"/>
          <w:szCs w:val="24"/>
        </w:rPr>
        <w:t>specific</w:t>
      </w:r>
      <w:proofErr w:type="gramEnd"/>
      <w:r>
        <w:rPr>
          <w:sz w:val="24"/>
          <w:szCs w:val="24"/>
        </w:rPr>
        <w:t xml:space="preserve"> for the project. All joint work shall be troweled flush with the adjacent mat. </w:t>
      </w:r>
    </w:p>
    <w:p w14:paraId="00000069" w14:textId="77777777" w:rsidR="0072583A" w:rsidRDefault="0072583A">
      <w:pPr>
        <w:jc w:val="both"/>
        <w:rPr>
          <w:sz w:val="24"/>
          <w:szCs w:val="24"/>
        </w:rPr>
      </w:pPr>
    </w:p>
    <w:p w14:paraId="0000006A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cold dry seams shall be cut straight at an inward 45-degree angle and primed prior to commencing with subsequent work. </w:t>
      </w:r>
    </w:p>
    <w:p w14:paraId="0000006B" w14:textId="77777777" w:rsidR="0072583A" w:rsidRDefault="0072583A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</w:p>
    <w:p w14:paraId="0000006C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Edging</w:t>
      </w:r>
    </w:p>
    <w:p w14:paraId="0000006D" w14:textId="77777777" w:rsidR="0072583A" w:rsidRDefault="0072583A">
      <w:pPr>
        <w:jc w:val="both"/>
        <w:rPr>
          <w:sz w:val="24"/>
          <w:szCs w:val="24"/>
        </w:rPr>
      </w:pPr>
    </w:p>
    <w:p w14:paraId="0000006E" w14:textId="77777777" w:rsidR="0072583A" w:rsidRDefault="00B46B18">
      <w:pPr>
        <w:widowControl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curbs or steel edging are not used, temporary forms can be used and then bevel the edge of the top surface to a 45-degree angle. If concrete curbs are used prime the interior edges of concrete curbs with binding agent. </w:t>
      </w:r>
    </w:p>
    <w:p w14:paraId="0000006F" w14:textId="77777777" w:rsidR="0072583A" w:rsidRDefault="0072583A">
      <w:pPr>
        <w:jc w:val="both"/>
        <w:rPr>
          <w:sz w:val="24"/>
          <w:szCs w:val="24"/>
        </w:rPr>
      </w:pPr>
    </w:p>
    <w:p w14:paraId="0000007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Protection</w:t>
      </w:r>
    </w:p>
    <w:p w14:paraId="7FA62F48" w14:textId="77777777" w:rsidR="00E937F3" w:rsidRDefault="00E937F3">
      <w:pPr>
        <w:jc w:val="both"/>
        <w:rPr>
          <w:sz w:val="24"/>
          <w:szCs w:val="24"/>
          <w:u w:val="single"/>
        </w:rPr>
      </w:pPr>
    </w:p>
    <w:p w14:paraId="4BF27B2B" w14:textId="7F525AB4" w:rsidR="00E937F3" w:rsidRDefault="00E937F3" w:rsidP="00E937F3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After work in this section is complete, the Contractor shall be responsible for protecting the permeable rubber pavement areas from damage and/or contamination with mud, dirt, </w:t>
      </w:r>
      <w:r>
        <w:rPr>
          <w:color w:val="000000"/>
          <w:sz w:val="24"/>
          <w:szCs w:val="24"/>
        </w:rPr>
        <w:lastRenderedPageBreak/>
        <w:t>grass cuttings, accumulation of foliage and debris.</w:t>
      </w:r>
      <w:r w:rsidR="00E20937">
        <w:rPr>
          <w:color w:val="000000"/>
          <w:sz w:val="24"/>
          <w:szCs w:val="24"/>
        </w:rPr>
        <w:t xml:space="preserve"> If the Engineer deems that the permeable rubber has become contaminated, the Contractor </w:t>
      </w:r>
      <w:proofErr w:type="gramStart"/>
      <w:r w:rsidR="00E20937">
        <w:rPr>
          <w:color w:val="000000"/>
          <w:sz w:val="24"/>
          <w:szCs w:val="24"/>
        </w:rPr>
        <w:t>shall</w:t>
      </w:r>
      <w:proofErr w:type="gramEnd"/>
      <w:r w:rsidR="00E20937">
        <w:rPr>
          <w:color w:val="000000"/>
          <w:sz w:val="24"/>
          <w:szCs w:val="24"/>
        </w:rPr>
        <w:t xml:space="preserve"> pressure wash and vacuum the pavement at their own expense.</w:t>
      </w:r>
    </w:p>
    <w:p w14:paraId="00000071" w14:textId="77777777" w:rsidR="0072583A" w:rsidRDefault="0072583A" w:rsidP="005B306F">
      <w:pPr>
        <w:widowControl/>
        <w:jc w:val="both"/>
        <w:rPr>
          <w:sz w:val="24"/>
          <w:szCs w:val="24"/>
        </w:rPr>
      </w:pPr>
    </w:p>
    <w:p w14:paraId="00000072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traffic or other </w:t>
      </w:r>
      <w:proofErr w:type="gramStart"/>
      <w:r>
        <w:rPr>
          <w:sz w:val="24"/>
          <w:szCs w:val="24"/>
        </w:rPr>
        <w:t>trades</w:t>
      </w:r>
      <w:proofErr w:type="gramEnd"/>
      <w:r>
        <w:rPr>
          <w:sz w:val="24"/>
          <w:szCs w:val="24"/>
        </w:rPr>
        <w:t xml:space="preserve"> shall be allowed on the surface following completion for ample cure time.</w:t>
      </w:r>
    </w:p>
    <w:p w14:paraId="00000073" w14:textId="77777777" w:rsidR="0072583A" w:rsidRDefault="0072583A">
      <w:pPr>
        <w:jc w:val="both"/>
        <w:rPr>
          <w:sz w:val="24"/>
          <w:szCs w:val="24"/>
        </w:rPr>
      </w:pPr>
    </w:p>
    <w:p w14:paraId="00000074" w14:textId="0D04BED5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Trades: It shall be the responsibility of the general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to protect the surface from damage before acceptance. Completely cover the paving surface with 4 mil thick polyethylene sheet, if necessary, until the project is completed. </w:t>
      </w:r>
    </w:p>
    <w:p w14:paraId="0772B84F" w14:textId="77777777" w:rsidR="00E937F3" w:rsidRDefault="00E937F3" w:rsidP="00E937F3">
      <w:pPr>
        <w:widowControl/>
        <w:jc w:val="both"/>
        <w:rPr>
          <w:sz w:val="24"/>
          <w:szCs w:val="24"/>
        </w:rPr>
      </w:pPr>
    </w:p>
    <w:p w14:paraId="5B2EAEAD" w14:textId="3EA1DF48" w:rsidR="00E937F3" w:rsidRDefault="00781285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Maintenance</w:t>
      </w:r>
    </w:p>
    <w:p w14:paraId="28F001C9" w14:textId="77777777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</w:p>
    <w:p w14:paraId="1A8134D1" w14:textId="03A09C9E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Contractor shall perform one cleaning of the permeable rubber pavement areas with a</w:t>
      </w:r>
      <w:r w:rsidR="00781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vacuum sweeper after 120 days </w:t>
      </w:r>
      <w:proofErr w:type="gramStart"/>
      <w:r>
        <w:rPr>
          <w:color w:val="000000"/>
          <w:sz w:val="24"/>
          <w:szCs w:val="24"/>
        </w:rPr>
        <w:t>and before</w:t>
      </w:r>
      <w:proofErr w:type="gramEnd"/>
      <w:r>
        <w:rPr>
          <w:color w:val="000000"/>
          <w:sz w:val="24"/>
          <w:szCs w:val="24"/>
        </w:rPr>
        <w:t xml:space="preserve"> 150 days after date of Substantial Completion/Provisional Acceptance.</w:t>
      </w:r>
    </w:p>
    <w:p w14:paraId="00000075" w14:textId="77777777" w:rsidR="0072583A" w:rsidRDefault="0072583A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</w:p>
    <w:p w14:paraId="00000076" w14:textId="77777777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METHOD OF MEASUREMENT</w:t>
      </w:r>
    </w:p>
    <w:p w14:paraId="00000077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8" w14:textId="2D111473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measured </w:t>
      </w:r>
      <w:r w:rsidR="009D36C0">
        <w:rPr>
          <w:color w:val="000000"/>
          <w:sz w:val="24"/>
          <w:szCs w:val="24"/>
        </w:rPr>
        <w:t xml:space="preserve">for payment </w:t>
      </w:r>
      <w:r>
        <w:rPr>
          <w:color w:val="000000"/>
          <w:sz w:val="24"/>
          <w:szCs w:val="24"/>
        </w:rPr>
        <w:t xml:space="preserve">by the square </w:t>
      </w:r>
      <w:r w:rsidR="00512BEC">
        <w:rPr>
          <w:color w:val="000000"/>
          <w:sz w:val="24"/>
          <w:szCs w:val="24"/>
        </w:rPr>
        <w:t>foot</w:t>
      </w:r>
      <w:r>
        <w:rPr>
          <w:color w:val="000000"/>
          <w:sz w:val="24"/>
          <w:szCs w:val="24"/>
        </w:rPr>
        <w:t xml:space="preserve">, complete in place. </w:t>
      </w:r>
    </w:p>
    <w:p w14:paraId="00000079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BASIS OF PAYMENT</w:t>
      </w:r>
    </w:p>
    <w:p w14:paraId="0000007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C" w14:textId="79E52D7C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paid for at the </w:t>
      </w:r>
      <w:r w:rsidR="009D36C0">
        <w:rPr>
          <w:color w:val="000000"/>
          <w:sz w:val="24"/>
          <w:szCs w:val="24"/>
        </w:rPr>
        <w:t>C</w:t>
      </w:r>
      <w:r w:rsidR="00AB4B92">
        <w:rPr>
          <w:color w:val="000000"/>
          <w:sz w:val="24"/>
          <w:szCs w:val="24"/>
        </w:rPr>
        <w:t>ontract</w:t>
      </w:r>
      <w:r>
        <w:rPr>
          <w:color w:val="000000"/>
          <w:sz w:val="24"/>
          <w:szCs w:val="24"/>
        </w:rPr>
        <w:t xml:space="preserve"> unit price per square </w:t>
      </w:r>
      <w:proofErr w:type="gramStart"/>
      <w:r w:rsidR="00512BEC">
        <w:rPr>
          <w:color w:val="000000"/>
          <w:sz w:val="24"/>
          <w:szCs w:val="24"/>
        </w:rPr>
        <w:t>foot</w:t>
      </w:r>
      <w:proofErr w:type="gramEnd"/>
      <w:r>
        <w:rPr>
          <w:color w:val="000000"/>
          <w:sz w:val="24"/>
          <w:szCs w:val="24"/>
        </w:rPr>
        <w:t xml:space="preserve">, which price shall include </w:t>
      </w:r>
      <w:r w:rsidR="009D36C0">
        <w:rPr>
          <w:color w:val="000000"/>
          <w:sz w:val="24"/>
          <w:szCs w:val="24"/>
        </w:rPr>
        <w:t>all labor, material, equipment, and incidental costs required to complete the work.  No separate payment will be made for</w:t>
      </w:r>
      <w:r w:rsidR="00512BEC">
        <w:rPr>
          <w:color w:val="000000"/>
          <w:sz w:val="24"/>
          <w:szCs w:val="24"/>
        </w:rPr>
        <w:t xml:space="preserve"> excavation,</w:t>
      </w:r>
      <w:r w:rsidR="009D36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shaping and compacting of the subgrade,</w:t>
      </w:r>
      <w:r w:rsidR="005F39D9">
        <w:rPr>
          <w:color w:val="000000"/>
          <w:sz w:val="24"/>
          <w:szCs w:val="24"/>
        </w:rPr>
        <w:t xml:space="preserve"> </w:t>
      </w:r>
      <w:r w:rsidR="00512BEC">
        <w:rPr>
          <w:color w:val="000000"/>
          <w:sz w:val="24"/>
          <w:szCs w:val="24"/>
        </w:rPr>
        <w:t xml:space="preserve">washed stone base course, non-woven geotextile fabric, </w:t>
      </w:r>
      <w:r>
        <w:rPr>
          <w:color w:val="000000"/>
          <w:sz w:val="24"/>
          <w:szCs w:val="24"/>
        </w:rPr>
        <w:t xml:space="preserve">furnishing and installing </w:t>
      </w:r>
      <w:r w:rsidR="009D36C0">
        <w:rPr>
          <w:color w:val="000000"/>
          <w:sz w:val="24"/>
          <w:szCs w:val="24"/>
        </w:rPr>
        <w:t>the p</w:t>
      </w:r>
      <w:r>
        <w:rPr>
          <w:color w:val="000000"/>
          <w:sz w:val="24"/>
          <w:szCs w:val="24"/>
        </w:rPr>
        <w:t xml:space="preserve">ermeable </w:t>
      </w:r>
      <w:r w:rsidR="009D36C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ubber </w:t>
      </w:r>
      <w:r w:rsidR="009D36C0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avement,</w:t>
      </w:r>
      <w:r w:rsidR="005F39D9">
        <w:rPr>
          <w:color w:val="000000"/>
          <w:sz w:val="24"/>
          <w:szCs w:val="24"/>
        </w:rPr>
        <w:t xml:space="preserve"> pressure washing, and vacuum sweeping,</w:t>
      </w:r>
      <w:r>
        <w:rPr>
          <w:color w:val="000000"/>
          <w:sz w:val="24"/>
          <w:szCs w:val="24"/>
        </w:rPr>
        <w:t xml:space="preserve"> </w:t>
      </w:r>
      <w:r w:rsidR="009D36C0">
        <w:rPr>
          <w:color w:val="000000"/>
          <w:sz w:val="24"/>
          <w:szCs w:val="24"/>
        </w:rPr>
        <w:t>but all costs in connection therewith shall be included in the Contract unit price bid.</w:t>
      </w:r>
      <w:r>
        <w:rPr>
          <w:color w:val="000000"/>
          <w:sz w:val="24"/>
          <w:szCs w:val="24"/>
        </w:rPr>
        <w:t xml:space="preserve"> </w:t>
      </w:r>
    </w:p>
    <w:p w14:paraId="0000007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CD86F8" w14:textId="77777777" w:rsidR="00512BEC" w:rsidRDefault="0051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8BAB449" w14:textId="77777777" w:rsidR="00F828FE" w:rsidRDefault="00F828FE">
      <w:pPr>
        <w:jc w:val="both"/>
        <w:rPr>
          <w:sz w:val="24"/>
          <w:szCs w:val="24"/>
        </w:rPr>
      </w:pPr>
    </w:p>
    <w:sectPr w:rsidR="00F828FE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577"/>
    <w:multiLevelType w:val="multilevel"/>
    <w:tmpl w:val="36A8383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F022BD"/>
    <w:multiLevelType w:val="multilevel"/>
    <w:tmpl w:val="D19ABF3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F651F4"/>
    <w:multiLevelType w:val="multilevel"/>
    <w:tmpl w:val="77349E6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801676"/>
    <w:multiLevelType w:val="multilevel"/>
    <w:tmpl w:val="E378F2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993D4D"/>
    <w:multiLevelType w:val="multilevel"/>
    <w:tmpl w:val="D9B0C03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93018F"/>
    <w:multiLevelType w:val="multilevel"/>
    <w:tmpl w:val="D47AE28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DB726F"/>
    <w:multiLevelType w:val="multilevel"/>
    <w:tmpl w:val="C52472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2D345B"/>
    <w:multiLevelType w:val="multilevel"/>
    <w:tmpl w:val="937EEC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4F6732F"/>
    <w:multiLevelType w:val="multilevel"/>
    <w:tmpl w:val="577C91D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77B2D3B"/>
    <w:multiLevelType w:val="multilevel"/>
    <w:tmpl w:val="B574B2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8C0446"/>
    <w:multiLevelType w:val="multilevel"/>
    <w:tmpl w:val="5D8401F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5603CFB"/>
    <w:multiLevelType w:val="multilevel"/>
    <w:tmpl w:val="6C2EC10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62104E4"/>
    <w:multiLevelType w:val="multilevel"/>
    <w:tmpl w:val="AD3A2628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11822C0"/>
    <w:multiLevelType w:val="multilevel"/>
    <w:tmpl w:val="D014167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6824D08"/>
    <w:multiLevelType w:val="multilevel"/>
    <w:tmpl w:val="E81E71F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173F47"/>
    <w:multiLevelType w:val="multilevel"/>
    <w:tmpl w:val="9BA200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1663902"/>
    <w:multiLevelType w:val="multilevel"/>
    <w:tmpl w:val="7868A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EA702F"/>
    <w:multiLevelType w:val="multilevel"/>
    <w:tmpl w:val="0DACD5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60444F5"/>
    <w:multiLevelType w:val="multilevel"/>
    <w:tmpl w:val="53CC3F6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75C607C"/>
    <w:multiLevelType w:val="multilevel"/>
    <w:tmpl w:val="9878B9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A9C149C"/>
    <w:multiLevelType w:val="multilevel"/>
    <w:tmpl w:val="8C1C794C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B82777A"/>
    <w:multiLevelType w:val="multilevel"/>
    <w:tmpl w:val="B136D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8630312">
    <w:abstractNumId w:val="9"/>
  </w:num>
  <w:num w:numId="2" w16cid:durableId="1200779347">
    <w:abstractNumId w:val="10"/>
  </w:num>
  <w:num w:numId="3" w16cid:durableId="1303389425">
    <w:abstractNumId w:val="14"/>
  </w:num>
  <w:num w:numId="4" w16cid:durableId="656998650">
    <w:abstractNumId w:val="1"/>
  </w:num>
  <w:num w:numId="5" w16cid:durableId="1001740230">
    <w:abstractNumId w:val="8"/>
  </w:num>
  <w:num w:numId="6" w16cid:durableId="1062751229">
    <w:abstractNumId w:val="3"/>
  </w:num>
  <w:num w:numId="7" w16cid:durableId="1746410407">
    <w:abstractNumId w:val="13"/>
  </w:num>
  <w:num w:numId="8" w16cid:durableId="1201819695">
    <w:abstractNumId w:val="19"/>
  </w:num>
  <w:num w:numId="9" w16cid:durableId="905142902">
    <w:abstractNumId w:val="15"/>
  </w:num>
  <w:num w:numId="10" w16cid:durableId="1697998980">
    <w:abstractNumId w:val="6"/>
  </w:num>
  <w:num w:numId="11" w16cid:durableId="1546065536">
    <w:abstractNumId w:val="11"/>
  </w:num>
  <w:num w:numId="12" w16cid:durableId="208029973">
    <w:abstractNumId w:val="12"/>
  </w:num>
  <w:num w:numId="13" w16cid:durableId="2059279018">
    <w:abstractNumId w:val="20"/>
  </w:num>
  <w:num w:numId="14" w16cid:durableId="2044086981">
    <w:abstractNumId w:val="5"/>
  </w:num>
  <w:num w:numId="15" w16cid:durableId="248514356">
    <w:abstractNumId w:val="0"/>
  </w:num>
  <w:num w:numId="16" w16cid:durableId="528757002">
    <w:abstractNumId w:val="7"/>
  </w:num>
  <w:num w:numId="17" w16cid:durableId="1524245724">
    <w:abstractNumId w:val="16"/>
  </w:num>
  <w:num w:numId="18" w16cid:durableId="665786303">
    <w:abstractNumId w:val="18"/>
  </w:num>
  <w:num w:numId="19" w16cid:durableId="488525818">
    <w:abstractNumId w:val="21"/>
  </w:num>
  <w:num w:numId="20" w16cid:durableId="1433090235">
    <w:abstractNumId w:val="2"/>
  </w:num>
  <w:num w:numId="21" w16cid:durableId="1150753942">
    <w:abstractNumId w:val="17"/>
  </w:num>
  <w:num w:numId="22" w16cid:durableId="249969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3A"/>
    <w:rsid w:val="00064966"/>
    <w:rsid w:val="001A65B2"/>
    <w:rsid w:val="002D09EB"/>
    <w:rsid w:val="003F5915"/>
    <w:rsid w:val="004C2862"/>
    <w:rsid w:val="00512BEC"/>
    <w:rsid w:val="00520A39"/>
    <w:rsid w:val="005A7C04"/>
    <w:rsid w:val="005B306F"/>
    <w:rsid w:val="005F39D9"/>
    <w:rsid w:val="0072583A"/>
    <w:rsid w:val="00781285"/>
    <w:rsid w:val="007D2B02"/>
    <w:rsid w:val="007F1FBC"/>
    <w:rsid w:val="008128A7"/>
    <w:rsid w:val="00824468"/>
    <w:rsid w:val="0087650B"/>
    <w:rsid w:val="008E5762"/>
    <w:rsid w:val="009010A0"/>
    <w:rsid w:val="009D36C0"/>
    <w:rsid w:val="009F42B4"/>
    <w:rsid w:val="00A0327A"/>
    <w:rsid w:val="00A83496"/>
    <w:rsid w:val="00AB4B92"/>
    <w:rsid w:val="00B107C4"/>
    <w:rsid w:val="00B46B18"/>
    <w:rsid w:val="00CF5FA9"/>
    <w:rsid w:val="00D97271"/>
    <w:rsid w:val="00E20937"/>
    <w:rsid w:val="00E937F3"/>
    <w:rsid w:val="00F15D5A"/>
    <w:rsid w:val="00F32E3D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21E3"/>
  <w15:docId w15:val="{B1F7FC12-FF1D-4913-AEE7-A502D92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2"/>
      <w:ind w:left="137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C5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5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1BDB"/>
    <w:pPr>
      <w:widowControl/>
    </w:pPr>
  </w:style>
  <w:style w:type="character" w:styleId="Hyperlink">
    <w:name w:val="Hyperlink"/>
    <w:basedOn w:val="DefaultParagraphFont"/>
    <w:uiPriority w:val="99"/>
    <w:unhideWhenUsed/>
    <w:rsid w:val="00A16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72"/>
    <w:rPr>
      <w:color w:val="605E5C"/>
      <w:shd w:val="clear" w:color="auto" w:fill="E1DFDD"/>
    </w:rPr>
  </w:style>
  <w:style w:type="paragraph" w:customStyle="1" w:styleId="Default">
    <w:name w:val="Default"/>
    <w:rsid w:val="00A16A7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berway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ouspavein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bius.com/kbi-products/kbi-flexi-pav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TmYZIjx0f8w4McYDOUHsMmTHw==">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982</Words>
  <Characters>5610</Characters>
  <Application>Microsoft Office Word</Application>
  <DocSecurity>0</DocSecurity>
  <Lines>187</Lines>
  <Paragraphs>92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England</dc:creator>
  <cp:lastModifiedBy>Zachary Wassmouth</cp:lastModifiedBy>
  <cp:revision>4</cp:revision>
  <dcterms:created xsi:type="dcterms:W3CDTF">2025-12-18T13:49:00Z</dcterms:created>
  <dcterms:modified xsi:type="dcterms:W3CDTF">2025-12-18T13:59:00Z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2024-06-06T00:00:00Z</vt:lpwstr>
  </property>
  <property fmtid="{D5CDD505-2E9C-101B-9397-08002B2CF9AE}" pid="3" name="Creator">
    <vt:lpwstr>Preview</vt:lpwstr>
  </property>
  <property fmtid="{D5CDD505-2E9C-101B-9397-08002B2CF9AE}" pid="4" name="LastSaved">
    <vt:lpwstr>2024-06-06T00:00:00Z</vt:lpwstr>
  </property>
</Properties>
</file>