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2A6D" w14:textId="77777777" w:rsidR="004A42E4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652A6E" w14:textId="77777777" w:rsidR="004A42E4" w:rsidRDefault="004A42E4">
      <w:pPr>
        <w:spacing w:line="240" w:lineRule="auto"/>
        <w:jc w:val="center"/>
        <w:rPr>
          <w:sz w:val="24"/>
          <w:szCs w:val="24"/>
        </w:rPr>
      </w:pPr>
    </w:p>
    <w:p w14:paraId="05652A6F" w14:textId="77777777" w:rsidR="004A42E4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[Logotipo da organização] </w:t>
      </w:r>
    </w:p>
    <w:p w14:paraId="05652A70" w14:textId="77777777" w:rsidR="004A42E4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05652A71" w14:textId="77777777" w:rsidR="004A42E4" w:rsidRDefault="004A42E4">
      <w:pPr>
        <w:spacing w:line="240" w:lineRule="auto"/>
        <w:jc w:val="center"/>
        <w:rPr>
          <w:sz w:val="24"/>
          <w:szCs w:val="24"/>
        </w:rPr>
      </w:pPr>
    </w:p>
    <w:p w14:paraId="05652A72" w14:textId="77777777" w:rsidR="004A42E4" w:rsidRDefault="004A42E4">
      <w:pPr>
        <w:spacing w:line="240" w:lineRule="auto"/>
        <w:jc w:val="center"/>
        <w:rPr>
          <w:sz w:val="24"/>
          <w:szCs w:val="24"/>
        </w:rPr>
      </w:pPr>
    </w:p>
    <w:p w14:paraId="05652A73" w14:textId="77777777" w:rsidR="004A42E4" w:rsidRDefault="00000000">
      <w:pPr>
        <w:pStyle w:val="Ttulo"/>
      </w:pPr>
      <w:bookmarkStart w:id="0" w:name="_heading=h.z32fvwrfby4e" w:colFirst="0" w:colLast="0"/>
      <w:bookmarkEnd w:id="0"/>
      <w:r>
        <w:t>[Insira o nome da organização aqui]</w:t>
      </w:r>
    </w:p>
    <w:p w14:paraId="05652A74" w14:textId="77777777" w:rsidR="004A42E4" w:rsidRDefault="004A42E4">
      <w:pPr>
        <w:spacing w:line="240" w:lineRule="auto"/>
        <w:jc w:val="center"/>
        <w:rPr>
          <w:b/>
          <w:sz w:val="52"/>
          <w:szCs w:val="52"/>
        </w:rPr>
      </w:pPr>
    </w:p>
    <w:p w14:paraId="05652A75" w14:textId="77777777" w:rsidR="004A42E4" w:rsidRDefault="004A42E4">
      <w:pPr>
        <w:spacing w:line="240" w:lineRule="auto"/>
        <w:jc w:val="center"/>
        <w:rPr>
          <w:b/>
          <w:sz w:val="52"/>
          <w:szCs w:val="52"/>
        </w:rPr>
      </w:pPr>
    </w:p>
    <w:p w14:paraId="05652A76" w14:textId="77777777" w:rsidR="004A42E4" w:rsidRDefault="00000000">
      <w:pPr>
        <w:pStyle w:val="Ttulo"/>
      </w:pPr>
      <w:bookmarkStart w:id="1" w:name="_heading=h.fhd7w8u9mczy" w:colFirst="0" w:colLast="0"/>
      <w:bookmarkEnd w:id="1"/>
      <w:r>
        <w:t xml:space="preserve">Modelo de Plano de continuidade </w:t>
      </w:r>
    </w:p>
    <w:p w14:paraId="05652A77" w14:textId="77777777" w:rsidR="004A42E4" w:rsidRDefault="00000000">
      <w:pPr>
        <w:pStyle w:val="Ttulo"/>
      </w:pPr>
      <w:r>
        <w:t>das atividades comerciais</w:t>
      </w:r>
    </w:p>
    <w:p w14:paraId="05652A78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79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7A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7B" w14:textId="77777777" w:rsidR="004A42E4" w:rsidRDefault="0000000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mês, ano </w:t>
      </w:r>
    </w:p>
    <w:p w14:paraId="05652A7C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7D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7E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7F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80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81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82" w14:textId="77777777" w:rsidR="004A42E4" w:rsidRDefault="004A42E4">
      <w:pPr>
        <w:spacing w:line="240" w:lineRule="auto"/>
        <w:jc w:val="center"/>
        <w:rPr>
          <w:sz w:val="28"/>
          <w:szCs w:val="28"/>
        </w:rPr>
      </w:pPr>
    </w:p>
    <w:p w14:paraId="05652A83" w14:textId="77777777" w:rsidR="004A42E4" w:rsidRDefault="004A42E4">
      <w:pPr>
        <w:spacing w:line="240" w:lineRule="auto"/>
        <w:ind w:right="-450"/>
        <w:rPr>
          <w:sz w:val="28"/>
          <w:szCs w:val="28"/>
        </w:rPr>
      </w:pPr>
    </w:p>
    <w:p w14:paraId="05652A84" w14:textId="77777777" w:rsidR="004A42E4" w:rsidRDefault="004A42E4">
      <w:pPr>
        <w:spacing w:line="240" w:lineRule="auto"/>
        <w:ind w:right="-450"/>
        <w:rPr>
          <w:sz w:val="28"/>
          <w:szCs w:val="28"/>
        </w:rPr>
      </w:pPr>
    </w:p>
    <w:p w14:paraId="05652A85" w14:textId="77777777" w:rsidR="004A42E4" w:rsidRDefault="004A42E4">
      <w:pPr>
        <w:spacing w:line="240" w:lineRule="auto"/>
        <w:ind w:right="-450"/>
        <w:rPr>
          <w:rFonts w:ascii="Arial" w:eastAsia="Arial" w:hAnsi="Arial" w:cs="Arial"/>
          <w:b/>
          <w:color w:val="00447B"/>
          <w:sz w:val="48"/>
          <w:szCs w:val="48"/>
        </w:rPr>
      </w:pPr>
    </w:p>
    <w:p w14:paraId="05652A86" w14:textId="77777777" w:rsidR="004A42E4" w:rsidRDefault="004A42E4">
      <w:pPr>
        <w:pStyle w:val="Ttulo2"/>
      </w:pPr>
      <w:bookmarkStart w:id="2" w:name="_heading=h.13oov18wwy6w" w:colFirst="0" w:colLast="0"/>
      <w:bookmarkEnd w:id="2"/>
    </w:p>
    <w:p w14:paraId="05652A87" w14:textId="77777777" w:rsidR="004A42E4" w:rsidRDefault="004A42E4"/>
    <w:p w14:paraId="05652A88" w14:textId="77777777" w:rsidR="004A42E4" w:rsidRDefault="004A42E4"/>
    <w:p w14:paraId="05652A89" w14:textId="77777777" w:rsidR="004A42E4" w:rsidRDefault="004A42E4"/>
    <w:p w14:paraId="05652A8A" w14:textId="77777777" w:rsidR="004A42E4" w:rsidRDefault="00000000">
      <w:pPr>
        <w:spacing w:after="400"/>
        <w:jc w:val="center"/>
      </w:pPr>
      <w:r>
        <w:t>AVISO</w:t>
      </w:r>
    </w:p>
    <w:p w14:paraId="05652A8B" w14:textId="77777777" w:rsidR="004A42E4" w:rsidRDefault="00000000">
      <w:pPr>
        <w:spacing w:after="200"/>
        <w:jc w:val="center"/>
      </w:pPr>
      <w:r>
        <w:t>Este modelo de Plano de continuidade das atividades comerciais foi desenvolvido pelo Departamento de Gestão de Emergências da Cidade de Boston para ajudar as empresas a desenvolver um programa abrangente de preparação, resposta e recuperação em caso de desastres. O documento não substitui nem se sobrepõe a leis, regulamentações ou normas, nem a exigências da Administração de Saúde e Segurança Ocupacional (</w:t>
      </w:r>
      <w:proofErr w:type="spellStart"/>
      <w:r>
        <w:t>OSHA</w:t>
      </w:r>
      <w:proofErr w:type="spellEnd"/>
      <w:r>
        <w:t>) que se apliquem à sua empresa ou às suas instalações. Além disso, o plano não substitui regulamentações locais, estaduais ou federais, nem as normas estabelecidas pelo setor, e deve ser aplicado em conjunto com todas as exigências legais e regulatórias relevantes.</w:t>
      </w:r>
    </w:p>
    <w:p w14:paraId="05652A8C" w14:textId="77777777" w:rsidR="004A42E4" w:rsidRDefault="00000000">
      <w:pPr>
        <w:spacing w:line="240" w:lineRule="auto"/>
        <w:ind w:right="-450"/>
        <w:jc w:val="center"/>
      </w:pPr>
      <w:r>
        <w:t>Este modelo inclui os componentes fundamentais de um plano de continuidade das atividades comerciais. No entanto, recomendamos que as empresas avaliem atentamente todas exigências aplicáveis e personalizem o modelo de acordo com seus próprios processos, operações e necessidades. Alguns ajustes são sugeridos em colchetes, mas as empresas podem fazer outras adaptações para desenvolver um programa efetivo e individualizado.</w:t>
      </w:r>
    </w:p>
    <w:p w14:paraId="05652A8D" w14:textId="77777777" w:rsidR="004A42E4" w:rsidRDefault="004A42E4">
      <w:pPr>
        <w:spacing w:line="240" w:lineRule="auto"/>
        <w:ind w:right="-450"/>
      </w:pPr>
    </w:p>
    <w:p w14:paraId="05652A8E" w14:textId="77777777" w:rsidR="004A42E4" w:rsidRDefault="00000000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05652DD2" wp14:editId="05652DD3">
            <wp:extent cx="1132816" cy="113281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816" cy="1132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52A8F" w14:textId="77777777" w:rsidR="004A42E4" w:rsidRDefault="00000000">
      <w:pPr>
        <w:spacing w:line="240" w:lineRule="auto"/>
        <w:ind w:right="-450"/>
        <w:rPr>
          <w:rFonts w:ascii="Arial" w:eastAsia="Arial" w:hAnsi="Arial" w:cs="Arial"/>
          <w:b/>
          <w:color w:val="00447B"/>
          <w:sz w:val="48"/>
          <w:szCs w:val="48"/>
        </w:rPr>
      </w:pPr>
      <w:r>
        <w:br w:type="page"/>
      </w:r>
    </w:p>
    <w:p w14:paraId="05652A90" w14:textId="77777777" w:rsidR="004A42E4" w:rsidRDefault="00000000">
      <w:pPr>
        <w:spacing w:line="240" w:lineRule="auto"/>
        <w:ind w:right="-450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color w:val="00447B"/>
          <w:sz w:val="48"/>
          <w:szCs w:val="48"/>
        </w:rPr>
        <w:lastRenderedPageBreak/>
        <w:t>SUMÁRIO</w:t>
      </w:r>
    </w:p>
    <w:p w14:paraId="05652A91" w14:textId="77777777" w:rsidR="004A42E4" w:rsidRDefault="004A42E4">
      <w:pPr>
        <w:spacing w:line="240" w:lineRule="auto"/>
        <w:ind w:right="-450"/>
        <w:rPr>
          <w:sz w:val="28"/>
          <w:szCs w:val="28"/>
        </w:rPr>
      </w:pPr>
    </w:p>
    <w:sdt>
      <w:sdtPr>
        <w:id w:val="-397814333"/>
        <w:docPartObj>
          <w:docPartGallery w:val="Table of Contents"/>
          <w:docPartUnique/>
        </w:docPartObj>
      </w:sdtPr>
      <w:sdtContent>
        <w:p w14:paraId="05652A92" w14:textId="77777777" w:rsidR="004A42E4" w:rsidRPr="0044203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rPr>
              <w:b/>
              <w:bCs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21srd41jed9r">
            <w:r>
              <w:rPr>
                <w:b/>
                <w:color w:val="000000"/>
              </w:rPr>
              <w:t>1. CHECKLIST DE PLANEJAMENTO</w:t>
            </w:r>
          </w:hyperlink>
          <w:hyperlink w:anchor="_heading=h.21srd41jed9r">
            <w:r w:rsidRPr="00442030">
              <w:rPr>
                <w:b/>
                <w:bCs/>
                <w:color w:val="000000"/>
              </w:rPr>
              <w:tab/>
              <w:t>4</w:t>
            </w:r>
          </w:hyperlink>
        </w:p>
        <w:p w14:paraId="05652A93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7v88imwb4yew">
            <w:r>
              <w:rPr>
                <w:color w:val="000000"/>
              </w:rPr>
              <w:t>RECURSOS HUMANOS</w:t>
            </w:r>
            <w:r>
              <w:rPr>
                <w:color w:val="000000"/>
              </w:rPr>
              <w:tab/>
              <w:t>4</w:t>
            </w:r>
          </w:hyperlink>
        </w:p>
        <w:p w14:paraId="05652A94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82fadbad0wlo">
            <w:r>
              <w:rPr>
                <w:color w:val="000000"/>
              </w:rPr>
              <w:t>INSTALAÇÕES</w:t>
            </w:r>
            <w:r>
              <w:rPr>
                <w:color w:val="000000"/>
              </w:rPr>
              <w:tab/>
              <w:t>4</w:t>
            </w:r>
          </w:hyperlink>
        </w:p>
        <w:p w14:paraId="05652A95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m16vy3t0uxha">
            <w:r>
              <w:rPr>
                <w:color w:val="000000"/>
              </w:rPr>
              <w:t>OPERAÇÕES</w:t>
            </w:r>
            <w:r>
              <w:rPr>
                <w:color w:val="000000"/>
              </w:rPr>
              <w:tab/>
              <w:t>4</w:t>
            </w:r>
          </w:hyperlink>
        </w:p>
        <w:p w14:paraId="05652A96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i9i8cftzlnv6">
            <w:r>
              <w:rPr>
                <w:color w:val="000000"/>
              </w:rPr>
              <w:t>MARKETING/VENDAS</w:t>
            </w:r>
            <w:r>
              <w:rPr>
                <w:color w:val="000000"/>
              </w:rPr>
              <w:tab/>
              <w:t>4</w:t>
            </w:r>
          </w:hyperlink>
        </w:p>
        <w:p w14:paraId="05652A97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iqh14i55g1j1">
            <w:r>
              <w:rPr>
                <w:color w:val="000000"/>
              </w:rPr>
              <w:t>RELAÇÕES PÚBLICAS</w:t>
            </w:r>
            <w:r>
              <w:rPr>
                <w:color w:val="000000"/>
              </w:rPr>
              <w:tab/>
              <w:t>4</w:t>
            </w:r>
          </w:hyperlink>
        </w:p>
        <w:p w14:paraId="05652A98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n95tca2tfgm4">
            <w:r>
              <w:rPr>
                <w:color w:val="000000"/>
              </w:rPr>
              <w:t>FORNECEDORES E PRESTADORES DE SERVIÇOS</w:t>
            </w:r>
            <w:r>
              <w:rPr>
                <w:color w:val="000000"/>
              </w:rPr>
              <w:tab/>
              <w:t>4</w:t>
            </w:r>
          </w:hyperlink>
        </w:p>
        <w:p w14:paraId="05652A99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eghslai0gesj">
            <w:r>
              <w:rPr>
                <w:color w:val="000000"/>
              </w:rPr>
              <w:t>EQUIPAMENTOS (EXCETO TI)</w:t>
            </w:r>
            <w:r>
              <w:rPr>
                <w:color w:val="000000"/>
              </w:rPr>
              <w:tab/>
              <w:t>5</w:t>
            </w:r>
          </w:hyperlink>
        </w:p>
        <w:p w14:paraId="05652A9A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5h6qfmuk331n">
            <w:r>
              <w:rPr>
                <w:color w:val="000000"/>
              </w:rPr>
              <w:t>TECNOLOGIA DA INFORMAÇÃO</w:t>
            </w:r>
            <w:r>
              <w:rPr>
                <w:color w:val="000000"/>
              </w:rPr>
              <w:tab/>
              <w:t>5</w:t>
            </w:r>
          </w:hyperlink>
        </w:p>
        <w:p w14:paraId="05652A9B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bz0arj2f8ckt">
            <w:r>
              <w:rPr>
                <w:color w:val="000000"/>
              </w:rPr>
              <w:t>FINANÇAS</w:t>
            </w:r>
            <w:r>
              <w:rPr>
                <w:color w:val="000000"/>
              </w:rPr>
              <w:tab/>
              <w:t>5</w:t>
            </w:r>
          </w:hyperlink>
        </w:p>
        <w:p w14:paraId="05652A9C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hhiclb1gc73n">
            <w:r>
              <w:rPr>
                <w:color w:val="000000"/>
              </w:rPr>
              <w:t>SEGUROS</w:t>
            </w:r>
            <w:r>
              <w:rPr>
                <w:color w:val="000000"/>
              </w:rPr>
              <w:tab/>
              <w:t>5</w:t>
            </w:r>
          </w:hyperlink>
        </w:p>
        <w:p w14:paraId="05652A9D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r>
            <w:t xml:space="preserve">DEPARTAMENTO </w:t>
          </w:r>
          <w:hyperlink w:anchor="_heading=h.6afnaolqszo4">
            <w:r>
              <w:rPr>
                <w:color w:val="000000"/>
              </w:rPr>
              <w:t>JURÍDICO</w:t>
            </w:r>
            <w:r>
              <w:rPr>
                <w:color w:val="000000"/>
              </w:rPr>
              <w:tab/>
              <w:t>5</w:t>
            </w:r>
          </w:hyperlink>
        </w:p>
        <w:p w14:paraId="05652A9E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fx911s9vq3c5">
            <w:r>
              <w:rPr>
                <w:color w:val="000000"/>
              </w:rPr>
              <w:t>CONFORMIDADE</w:t>
            </w:r>
            <w:r>
              <w:rPr>
                <w:color w:val="000000"/>
              </w:rPr>
              <w:tab/>
              <w:t>6</w:t>
            </w:r>
          </w:hyperlink>
        </w:p>
        <w:p w14:paraId="05652A9F" w14:textId="77777777" w:rsidR="004A42E4" w:rsidRPr="0044203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rPr>
              <w:b/>
              <w:bCs/>
              <w:color w:val="000000"/>
            </w:rPr>
          </w:pPr>
          <w:hyperlink w:anchor="_heading=h.q8r2bv9pvfv0">
            <w:r>
              <w:rPr>
                <w:b/>
                <w:color w:val="000000"/>
              </w:rPr>
              <w:t>2. INTRODUÇÃO</w:t>
            </w:r>
          </w:hyperlink>
          <w:hyperlink w:anchor="_heading=h.q8r2bv9pvfv0">
            <w:r w:rsidRPr="00442030">
              <w:rPr>
                <w:b/>
                <w:bCs/>
                <w:color w:val="000000"/>
              </w:rPr>
              <w:tab/>
              <w:t>7</w:t>
            </w:r>
          </w:hyperlink>
        </w:p>
        <w:p w14:paraId="05652AA0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7cn6xul9pdn9">
            <w:r>
              <w:rPr>
                <w:color w:val="000000"/>
              </w:rPr>
              <w:t>FINALIDADE</w:t>
            </w:r>
            <w:r>
              <w:rPr>
                <w:color w:val="000000"/>
              </w:rPr>
              <w:tab/>
              <w:t>7</w:t>
            </w:r>
          </w:hyperlink>
        </w:p>
        <w:p w14:paraId="05652AA1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nlonjszdwkdp">
            <w:r>
              <w:rPr>
                <w:color w:val="000000"/>
              </w:rPr>
              <w:t>ESCOPO</w:t>
            </w:r>
            <w:r>
              <w:rPr>
                <w:color w:val="000000"/>
              </w:rPr>
              <w:tab/>
              <w:t>7</w:t>
            </w:r>
          </w:hyperlink>
        </w:p>
        <w:p w14:paraId="05652AA2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vna0a0ifph5c">
            <w:r>
              <w:rPr>
                <w:color w:val="000000"/>
              </w:rPr>
              <w:t>POLÍTICAS</w:t>
            </w:r>
            <w:r>
              <w:rPr>
                <w:color w:val="000000"/>
              </w:rPr>
              <w:tab/>
              <w:t>7</w:t>
            </w:r>
          </w:hyperlink>
        </w:p>
        <w:p w14:paraId="05652AA3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2sne9em2r4bb">
            <w:r>
              <w:rPr>
                <w:color w:val="000000"/>
              </w:rPr>
              <w:t>DELEGAÇÃO DE AUTORIDADE</w:t>
            </w:r>
            <w:r>
              <w:rPr>
                <w:color w:val="000000"/>
              </w:rPr>
              <w:tab/>
              <w:t>7</w:t>
            </w:r>
          </w:hyperlink>
        </w:p>
        <w:p w14:paraId="05652AA4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rPr>
              <w:color w:val="000000"/>
            </w:rPr>
          </w:pPr>
          <w:hyperlink w:anchor="_heading=h.lgt34yxnxh4">
            <w:r>
              <w:rPr>
                <w:b/>
                <w:color w:val="000000"/>
              </w:rPr>
              <w:t>3. ESTRATÉGIAS DE CONTINUIDADE E RETOMADA D</w:t>
            </w:r>
          </w:hyperlink>
          <w:hyperlink w:anchor="_heading=h.lgt34yxnxh4">
            <w:r>
              <w:rPr>
                <w:b/>
              </w:rPr>
              <w:t xml:space="preserve">E </w:t>
            </w:r>
          </w:hyperlink>
          <w:hyperlink w:anchor="_heading=h.lgt34yxnxh4">
            <w:r>
              <w:rPr>
                <w:b/>
                <w:color w:val="000000"/>
              </w:rPr>
              <w:t>FUNÇÕES COMERCIAIS ESSENCIAIS</w:t>
            </w:r>
          </w:hyperlink>
          <w:hyperlink w:anchor="_heading=h.lgt34yxnxh4">
            <w:r>
              <w:rPr>
                <w:color w:val="000000"/>
              </w:rPr>
              <w:tab/>
            </w:r>
            <w:r w:rsidRPr="00442030">
              <w:rPr>
                <w:b/>
                <w:bCs/>
                <w:color w:val="000000"/>
              </w:rPr>
              <w:t>8</w:t>
            </w:r>
          </w:hyperlink>
        </w:p>
        <w:p w14:paraId="05652AA5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rPr>
              <w:color w:val="000000"/>
            </w:rPr>
          </w:pPr>
          <w:hyperlink w:anchor="_heading=h.pdwikkftz66e">
            <w:r>
              <w:rPr>
                <w:b/>
                <w:color w:val="000000"/>
              </w:rPr>
              <w:t>4. PROCEDIMENTOS DE COMUNICAÇÃO</w:t>
            </w:r>
          </w:hyperlink>
          <w:hyperlink w:anchor="_heading=h.pdwikkftz66e">
            <w:r>
              <w:rPr>
                <w:color w:val="000000"/>
              </w:rPr>
              <w:tab/>
            </w:r>
            <w:r w:rsidRPr="00442030">
              <w:rPr>
                <w:b/>
                <w:bCs/>
                <w:color w:val="000000"/>
              </w:rPr>
              <w:t>10</w:t>
            </w:r>
          </w:hyperlink>
        </w:p>
        <w:p w14:paraId="05652AA6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ainxk9sa7y3z">
            <w:r>
              <w:rPr>
                <w:color w:val="000000"/>
              </w:rPr>
              <w:t>MODELO DE COMUNICAÇÃO DE CRISE</w:t>
            </w:r>
            <w:r>
              <w:rPr>
                <w:color w:val="000000"/>
              </w:rPr>
              <w:tab/>
              <w:t>10</w:t>
            </w:r>
          </w:hyperlink>
        </w:p>
        <w:p w14:paraId="05652AA7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ytacbkkk1zvj">
            <w:r>
              <w:rPr>
                <w:color w:val="000000"/>
              </w:rPr>
              <w:t>SISTEMAS DE COMUNICAÇÃO</w:t>
            </w:r>
            <w:r>
              <w:rPr>
                <w:color w:val="000000"/>
              </w:rPr>
              <w:tab/>
              <w:t>11</w:t>
            </w:r>
          </w:hyperlink>
        </w:p>
        <w:p w14:paraId="05652AA8" w14:textId="77777777" w:rsidR="004A42E4" w:rsidRPr="0044203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rPr>
              <w:b/>
              <w:bCs/>
              <w:color w:val="000000"/>
            </w:rPr>
          </w:pPr>
          <w:hyperlink w:anchor="_heading=h.u7lt40f1scii">
            <w:r>
              <w:rPr>
                <w:b/>
                <w:color w:val="000000"/>
              </w:rPr>
              <w:t>5. TESTE E ATUALIZAÇÃO DO PLANO</w:t>
            </w:r>
          </w:hyperlink>
          <w:hyperlink w:anchor="_heading=h.u7lt40f1scii">
            <w:r w:rsidRPr="00442030">
              <w:rPr>
                <w:b/>
                <w:bCs/>
                <w:color w:val="000000"/>
              </w:rPr>
              <w:tab/>
              <w:t>12</w:t>
            </w:r>
          </w:hyperlink>
        </w:p>
        <w:p w14:paraId="05652AA9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dn55ebdh98qe">
            <w:r>
              <w:rPr>
                <w:color w:val="000000"/>
              </w:rPr>
              <w:t>MANUTENÇÃO DO PLANO</w:t>
            </w:r>
            <w:r>
              <w:rPr>
                <w:color w:val="000000"/>
              </w:rPr>
              <w:tab/>
              <w:t>12</w:t>
            </w:r>
          </w:hyperlink>
        </w:p>
        <w:p w14:paraId="05652AAA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gzynxs8kbucz">
            <w:r>
              <w:rPr>
                <w:color w:val="000000"/>
              </w:rPr>
              <w:t>TREINAMENTO E EXERCÍCIOS SOBRE O PLANO</w:t>
            </w:r>
            <w:r>
              <w:rPr>
                <w:color w:val="000000"/>
              </w:rPr>
              <w:tab/>
              <w:t>12</w:t>
            </w:r>
          </w:hyperlink>
        </w:p>
        <w:p w14:paraId="05652AAB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rPr>
              <w:color w:val="000000"/>
            </w:rPr>
          </w:pPr>
          <w:hyperlink w:anchor="_heading=h.72jc3ijj8g4g">
            <w:r>
              <w:rPr>
                <w:b/>
                <w:color w:val="000000"/>
              </w:rPr>
              <w:t>ANEXOS</w:t>
            </w:r>
          </w:hyperlink>
          <w:hyperlink w:anchor="_heading=h.72jc3ijj8g4g">
            <w:r>
              <w:rPr>
                <w:color w:val="000000"/>
              </w:rPr>
              <w:tab/>
            </w:r>
            <w:r w:rsidRPr="007B4238">
              <w:rPr>
                <w:b/>
                <w:bCs/>
                <w:color w:val="000000"/>
              </w:rPr>
              <w:t>13</w:t>
            </w:r>
          </w:hyperlink>
        </w:p>
        <w:p w14:paraId="05652AAC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um9xeva7uw6t">
            <w:r>
              <w:rPr>
                <w:color w:val="000000"/>
              </w:rPr>
              <w:t>ANEXO A – IDENTIFICAÇÃO DO FUNCIONÁRIO</w:t>
            </w:r>
            <w:r>
              <w:rPr>
                <w:color w:val="000000"/>
              </w:rPr>
              <w:tab/>
              <w:t>13</w:t>
            </w:r>
          </w:hyperlink>
        </w:p>
        <w:p w14:paraId="05652AAD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3iaaauhli735">
            <w:r>
              <w:rPr>
                <w:color w:val="000000"/>
              </w:rPr>
              <w:t>ANEXO B – PRINCIPAIS INFORMAÇ</w:t>
            </w:r>
          </w:hyperlink>
          <w:hyperlink w:anchor="_heading=h.3iaaauhli735">
            <w:r>
              <w:t xml:space="preserve">ÕES DE </w:t>
            </w:r>
          </w:hyperlink>
          <w:hyperlink w:anchor="_heading=h.3iaaauhli735">
            <w:r>
              <w:rPr>
                <w:color w:val="000000"/>
              </w:rPr>
              <w:t>FORNECEDORES E PRESTADORES DE SERVIÇOS</w:t>
            </w:r>
            <w:r>
              <w:rPr>
                <w:color w:val="000000"/>
              </w:rPr>
              <w:tab/>
              <w:t>13</w:t>
            </w:r>
          </w:hyperlink>
        </w:p>
        <w:p w14:paraId="05652AAE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lzyoyaojagle">
            <w:r>
              <w:rPr>
                <w:color w:val="000000"/>
              </w:rPr>
              <w:t>ANEXO C – IDENTIFICAÇÃO DE EQUIPAMENTOS</w:t>
            </w:r>
            <w:r>
              <w:rPr>
                <w:color w:val="000000"/>
              </w:rPr>
              <w:tab/>
              <w:t>14</w:t>
            </w:r>
          </w:hyperlink>
        </w:p>
        <w:p w14:paraId="05652AAF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dkveuvwis7c2">
            <w:r>
              <w:rPr>
                <w:color w:val="000000"/>
              </w:rPr>
              <w:t>ANEXO D – IDENTIFICAÇÃO DE EQUIPAMENTOS E PROCESSOS DE TI</w:t>
            </w:r>
            <w:r>
              <w:rPr>
                <w:color w:val="000000"/>
              </w:rPr>
              <w:tab/>
              <w:t>16</w:t>
            </w:r>
          </w:hyperlink>
        </w:p>
        <w:p w14:paraId="05652AB0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pszjz8hc00ku">
            <w:r>
              <w:rPr>
                <w:color w:val="000000"/>
              </w:rPr>
              <w:t>IDENTIFICAÇÃO DE EQUIPAMENTOS E PROCESSOS</w:t>
            </w:r>
            <w:r>
              <w:rPr>
                <w:color w:val="000000"/>
              </w:rPr>
              <w:tab/>
              <w:t>16</w:t>
            </w:r>
          </w:hyperlink>
        </w:p>
        <w:p w14:paraId="05652AB1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n4q3kkssw6my">
            <w:r>
              <w:rPr>
                <w:color w:val="000000"/>
              </w:rPr>
              <w:t>PROTEÇÃO DE DADOS</w:t>
            </w:r>
            <w:r>
              <w:rPr>
                <w:color w:val="000000"/>
              </w:rPr>
              <w:tab/>
              <w:t>17</w:t>
            </w:r>
          </w:hyperlink>
        </w:p>
        <w:p w14:paraId="05652AB2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oznztt3l1q93">
            <w:r>
              <w:rPr>
                <w:color w:val="000000"/>
              </w:rPr>
              <w:t>ANEXO E – INFORMAÇÕES FINANCEIRAS E DE SEGURO</w:t>
            </w:r>
            <w:r>
              <w:rPr>
                <w:color w:val="000000"/>
              </w:rPr>
              <w:tab/>
              <w:t>18</w:t>
            </w:r>
          </w:hyperlink>
        </w:p>
        <w:p w14:paraId="05652AB3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6bcbmftfh4j8">
            <w:r>
              <w:rPr>
                <w:color w:val="000000"/>
              </w:rPr>
              <w:t>CONTATOS FINANCEIROS</w:t>
            </w:r>
            <w:r>
              <w:rPr>
                <w:color w:val="000000"/>
              </w:rPr>
              <w:tab/>
              <w:t>18</w:t>
            </w:r>
          </w:hyperlink>
        </w:p>
        <w:p w14:paraId="05652AB4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c53v7mk9mi2i">
            <w:r>
              <w:rPr>
                <w:color w:val="000000"/>
              </w:rPr>
              <w:t>INFORMAÇÕES SOBRE APÓLICES DE SEGURO</w:t>
            </w:r>
            <w:r>
              <w:rPr>
                <w:color w:val="000000"/>
              </w:rPr>
              <w:tab/>
              <w:t>18</w:t>
            </w:r>
          </w:hyperlink>
        </w:p>
        <w:p w14:paraId="05652AB5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220"/>
            <w:rPr>
              <w:color w:val="000000"/>
            </w:rPr>
          </w:pPr>
          <w:hyperlink w:anchor="_heading=h.ce3rbqxrpgk2">
            <w:r>
              <w:rPr>
                <w:color w:val="000000"/>
              </w:rPr>
              <w:t>ANEXO F – RECURSOS</w:t>
            </w:r>
            <w:r>
              <w:rPr>
                <w:color w:val="000000"/>
              </w:rPr>
              <w:tab/>
              <w:t>19</w:t>
            </w:r>
          </w:hyperlink>
        </w:p>
        <w:p w14:paraId="05652AB6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p6whez1wyjus">
            <w:r>
              <w:rPr>
                <w:color w:val="000000"/>
              </w:rPr>
              <w:t>RECURSOS PARA RECUPERAÇÃO DE EMPRESAS</w:t>
            </w:r>
            <w:r>
              <w:rPr>
                <w:color w:val="000000"/>
              </w:rPr>
              <w:tab/>
              <w:t>19</w:t>
            </w:r>
          </w:hyperlink>
        </w:p>
        <w:p w14:paraId="05652AB7" w14:textId="77777777" w:rsidR="004A42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before="0" w:line="360" w:lineRule="auto"/>
            <w:ind w:left="440"/>
            <w:rPr>
              <w:color w:val="000000"/>
            </w:rPr>
          </w:pPr>
          <w:hyperlink w:anchor="_heading=h.iafi0cxe1jej">
            <w:r>
              <w:rPr>
                <w:color w:val="000000"/>
              </w:rPr>
              <w:t>DISTRITOS DE MELHORIA EMPRESARIAL E ORGANIZAÇÕES DA REDE BOSTON MAINSTREET</w:t>
            </w:r>
            <w:r>
              <w:rPr>
                <w:color w:val="000000"/>
              </w:rPr>
              <w:tab/>
              <w:t>20</w:t>
            </w:r>
          </w:hyperlink>
        </w:p>
        <w:p w14:paraId="05652AB8" w14:textId="77777777" w:rsidR="004A42E4" w:rsidRDefault="00000000">
          <w:pPr>
            <w:widowControl w:val="0"/>
            <w:tabs>
              <w:tab w:val="right" w:pos="12000"/>
            </w:tabs>
            <w:ind w:left="720"/>
            <w:rPr>
              <w:rFonts w:ascii="Arial" w:eastAsia="Arial" w:hAnsi="Arial" w:cs="Arial"/>
              <w:color w:val="000000"/>
            </w:rPr>
          </w:pPr>
          <w:r>
            <w:fldChar w:fldCharType="end"/>
          </w:r>
        </w:p>
      </w:sdtContent>
    </w:sdt>
    <w:p w14:paraId="05652AB9" w14:textId="77777777" w:rsidR="004A42E4" w:rsidRDefault="004A42E4">
      <w:pPr>
        <w:pStyle w:val="Ttulo1"/>
        <w:spacing w:before="200" w:after="200"/>
      </w:pPr>
      <w:bookmarkStart w:id="3" w:name="_heading=h.j8td1gi5xdzn" w:colFirst="0" w:colLast="0"/>
      <w:bookmarkEnd w:id="3"/>
    </w:p>
    <w:p w14:paraId="05652ABA" w14:textId="77777777" w:rsidR="004A42E4" w:rsidRDefault="004A42E4">
      <w:pPr>
        <w:pStyle w:val="Ttulo1"/>
        <w:spacing w:before="200" w:after="200"/>
      </w:pPr>
    </w:p>
    <w:p w14:paraId="05652ABB" w14:textId="77777777" w:rsidR="004A42E4" w:rsidRDefault="004A42E4">
      <w:pPr>
        <w:pStyle w:val="Ttulo1"/>
        <w:spacing w:before="200" w:after="200"/>
      </w:pPr>
    </w:p>
    <w:p w14:paraId="05652ABC" w14:textId="77777777" w:rsidR="004A42E4" w:rsidRDefault="004A42E4">
      <w:pPr>
        <w:pStyle w:val="Ttulo1"/>
        <w:spacing w:before="200" w:after="200"/>
      </w:pPr>
    </w:p>
    <w:p w14:paraId="05652ABD" w14:textId="77777777" w:rsidR="004A42E4" w:rsidRDefault="004A42E4">
      <w:pPr>
        <w:pStyle w:val="Ttulo1"/>
        <w:spacing w:before="200" w:after="200"/>
      </w:pPr>
    </w:p>
    <w:p w14:paraId="05652ABE" w14:textId="77777777" w:rsidR="004A42E4" w:rsidRDefault="004A42E4">
      <w:pPr>
        <w:pStyle w:val="Ttulo1"/>
        <w:spacing w:before="200" w:after="200"/>
      </w:pPr>
    </w:p>
    <w:p w14:paraId="05652ABF" w14:textId="77777777" w:rsidR="004A42E4" w:rsidRDefault="004A42E4">
      <w:pPr>
        <w:pStyle w:val="Ttulo1"/>
        <w:spacing w:before="200" w:after="200"/>
      </w:pPr>
    </w:p>
    <w:p w14:paraId="05652AC0" w14:textId="77777777" w:rsidR="004A42E4" w:rsidRDefault="00000000">
      <w:pPr>
        <w:pStyle w:val="Ttulo1"/>
        <w:spacing w:before="200" w:after="200"/>
        <w:rPr>
          <w:rFonts w:ascii="Times New Roman" w:eastAsia="Times New Roman" w:hAnsi="Times New Roman" w:cs="Times New Roman"/>
        </w:rPr>
      </w:pPr>
      <w:r>
        <w:br w:type="page"/>
      </w:r>
    </w:p>
    <w:p w14:paraId="05652AC1" w14:textId="77777777" w:rsidR="004A42E4" w:rsidRDefault="00000000">
      <w:pPr>
        <w:pStyle w:val="Ttulo1"/>
        <w:spacing w:before="200" w:after="200"/>
      </w:pPr>
      <w:bookmarkStart w:id="4" w:name="_heading=h.21srd41jed9r" w:colFirst="0" w:colLast="0"/>
      <w:bookmarkEnd w:id="4"/>
      <w:r>
        <w:lastRenderedPageBreak/>
        <w:t>1. CHECKLIST DE PLANEJAMENTO</w:t>
      </w:r>
    </w:p>
    <w:p w14:paraId="05652AC2" w14:textId="77777777" w:rsidR="004A42E4" w:rsidRDefault="00000000">
      <w:pPr>
        <w:pStyle w:val="Ttulo3"/>
      </w:pPr>
      <w:bookmarkStart w:id="5" w:name="_heading=h.7v88imwb4yew" w:colFirst="0" w:colLast="0"/>
      <w:bookmarkEnd w:id="5"/>
      <w:r>
        <w:t>RECURSOS HUMANOS</w:t>
      </w:r>
    </w:p>
    <w:p w14:paraId="05652AC3" w14:textId="77777777" w:rsidR="004A42E4" w:rsidRDefault="00000000">
      <w:pPr>
        <w:numPr>
          <w:ilvl w:val="0"/>
          <w:numId w:val="6"/>
        </w:numPr>
        <w:spacing w:before="0"/>
      </w:pPr>
      <w:r>
        <w:t xml:space="preserve">Colete e registre informações dos funcionários (consulte o </w:t>
      </w:r>
      <w:hyperlink w:anchor="_heading=h.ikj8k6cvom72">
        <w:r>
          <w:rPr>
            <w:color w:val="1155CC"/>
            <w:u w:val="single"/>
          </w:rPr>
          <w:t>Anexo A – Identificação do funcionário</w:t>
        </w:r>
      </w:hyperlink>
      <w:r>
        <w:t>).</w:t>
      </w:r>
    </w:p>
    <w:p w14:paraId="05652AC4" w14:textId="77777777" w:rsidR="004A42E4" w:rsidRDefault="00000000">
      <w:pPr>
        <w:numPr>
          <w:ilvl w:val="0"/>
          <w:numId w:val="6"/>
        </w:numPr>
        <w:spacing w:before="0"/>
      </w:pPr>
      <w:r>
        <w:t>Contratos de funcionários.</w:t>
      </w:r>
    </w:p>
    <w:p w14:paraId="05652AC5" w14:textId="77777777" w:rsidR="004A42E4" w:rsidRDefault="00000000">
      <w:pPr>
        <w:numPr>
          <w:ilvl w:val="0"/>
          <w:numId w:val="6"/>
        </w:numPr>
        <w:spacing w:before="0"/>
      </w:pPr>
      <w:r>
        <w:t>Registros de treinamento.</w:t>
      </w:r>
    </w:p>
    <w:p w14:paraId="05652AC6" w14:textId="77777777" w:rsidR="004A42E4" w:rsidRDefault="00000000">
      <w:pPr>
        <w:numPr>
          <w:ilvl w:val="0"/>
          <w:numId w:val="6"/>
        </w:numPr>
        <w:spacing w:before="0"/>
      </w:pPr>
      <w:r>
        <w:t>Registro de ações disciplinares.</w:t>
      </w:r>
    </w:p>
    <w:p w14:paraId="05652AC7" w14:textId="77777777" w:rsidR="004A42E4" w:rsidRDefault="00000000">
      <w:pPr>
        <w:pStyle w:val="Ttulo3"/>
      </w:pPr>
      <w:bookmarkStart w:id="6" w:name="_heading=h.82fadbad0wlo" w:colFirst="0" w:colLast="0"/>
      <w:bookmarkEnd w:id="6"/>
      <w:r>
        <w:t xml:space="preserve">INSTALAÇÕES </w:t>
      </w:r>
    </w:p>
    <w:p w14:paraId="05652AC8" w14:textId="77777777" w:rsidR="004A42E4" w:rsidRDefault="00000000">
      <w:pPr>
        <w:numPr>
          <w:ilvl w:val="0"/>
          <w:numId w:val="11"/>
        </w:numPr>
      </w:pPr>
      <w:r>
        <w:t>Aluguel do edifício.</w:t>
      </w:r>
    </w:p>
    <w:p w14:paraId="05652AC9" w14:textId="77777777" w:rsidR="004A42E4" w:rsidRDefault="00000000">
      <w:pPr>
        <w:numPr>
          <w:ilvl w:val="0"/>
          <w:numId w:val="11"/>
        </w:numPr>
        <w:spacing w:before="0"/>
      </w:pPr>
      <w:r>
        <w:t xml:space="preserve">Contratos de sistemas e registros de manutenção do edifício (aquecedores, ventiladores e equipamentos de ar-condicionado, iluminação, encanamento, equipamentos elétricos, aquecimento de água, proteção contra incêndio, segurança patrimonial, serviços públicos, telecomunicações, gerenciamento de energia etc.). </w:t>
      </w:r>
    </w:p>
    <w:p w14:paraId="05652ACA" w14:textId="77777777" w:rsidR="004A42E4" w:rsidRDefault="00000000">
      <w:pPr>
        <w:numPr>
          <w:ilvl w:val="0"/>
          <w:numId w:val="11"/>
        </w:numPr>
        <w:spacing w:before="0"/>
      </w:pPr>
      <w:r>
        <w:t xml:space="preserve">Contratos de zeladoria e paisagismo. </w:t>
      </w:r>
    </w:p>
    <w:p w14:paraId="05652ACB" w14:textId="77777777" w:rsidR="004A42E4" w:rsidRDefault="00000000">
      <w:pPr>
        <w:pStyle w:val="Ttulo3"/>
      </w:pPr>
      <w:bookmarkStart w:id="7" w:name="_heading=h.m16vy3t0uxha" w:colFirst="0" w:colLast="0"/>
      <w:bookmarkEnd w:id="7"/>
      <w:r>
        <w:t>OPERAÇÕES</w:t>
      </w:r>
    </w:p>
    <w:p w14:paraId="05652ACC" w14:textId="77777777" w:rsidR="004A42E4" w:rsidRDefault="00000000">
      <w:pPr>
        <w:numPr>
          <w:ilvl w:val="0"/>
          <w:numId w:val="2"/>
        </w:numPr>
      </w:pPr>
      <w:r>
        <w:t>Procedimentos operacionais padrão.</w:t>
      </w:r>
    </w:p>
    <w:p w14:paraId="05652ACD" w14:textId="77777777" w:rsidR="004A42E4" w:rsidRDefault="00000000">
      <w:pPr>
        <w:numPr>
          <w:ilvl w:val="0"/>
          <w:numId w:val="2"/>
        </w:numPr>
        <w:spacing w:before="0"/>
      </w:pPr>
      <w:r>
        <w:t>Planos de segurança.</w:t>
      </w:r>
    </w:p>
    <w:p w14:paraId="05652ACE" w14:textId="77777777" w:rsidR="004A42E4" w:rsidRDefault="00000000">
      <w:pPr>
        <w:pStyle w:val="Ttulo3"/>
      </w:pPr>
      <w:bookmarkStart w:id="8" w:name="_heading=h.i9i8cftzlnv6" w:colFirst="0" w:colLast="0"/>
      <w:bookmarkEnd w:id="8"/>
      <w:r>
        <w:t>MARKETING/VENDAS</w:t>
      </w:r>
    </w:p>
    <w:p w14:paraId="05652ACF" w14:textId="77777777" w:rsidR="004A42E4" w:rsidRDefault="00000000">
      <w:pPr>
        <w:numPr>
          <w:ilvl w:val="0"/>
          <w:numId w:val="10"/>
        </w:numPr>
        <w:spacing w:before="0"/>
        <w:rPr>
          <w:rFonts w:ascii="Arial" w:eastAsia="Arial" w:hAnsi="Arial" w:cs="Arial"/>
        </w:rPr>
      </w:pPr>
      <w:r>
        <w:t>Planos de marketing.</w:t>
      </w:r>
    </w:p>
    <w:p w14:paraId="05652AD0" w14:textId="77777777" w:rsidR="004A42E4" w:rsidRDefault="00000000">
      <w:pPr>
        <w:numPr>
          <w:ilvl w:val="0"/>
          <w:numId w:val="10"/>
        </w:numPr>
        <w:spacing w:before="0"/>
        <w:rPr>
          <w:rFonts w:ascii="Arial" w:eastAsia="Arial" w:hAnsi="Arial" w:cs="Arial"/>
        </w:rPr>
      </w:pPr>
      <w:proofErr w:type="spellStart"/>
      <w:r>
        <w:t>Listas</w:t>
      </w:r>
      <w:proofErr w:type="spellEnd"/>
      <w:r>
        <w:t xml:space="preserve"> de clientes.</w:t>
      </w:r>
    </w:p>
    <w:p w14:paraId="05652AD1" w14:textId="77777777" w:rsidR="004A42E4" w:rsidRDefault="00000000">
      <w:pPr>
        <w:numPr>
          <w:ilvl w:val="0"/>
          <w:numId w:val="10"/>
        </w:numPr>
        <w:spacing w:before="0"/>
        <w:rPr>
          <w:rFonts w:ascii="Arial" w:eastAsia="Arial" w:hAnsi="Arial" w:cs="Arial"/>
        </w:rPr>
      </w:pPr>
      <w:r>
        <w:t>Diretrizes de identidade de marca (branding).</w:t>
      </w:r>
    </w:p>
    <w:p w14:paraId="05652AD2" w14:textId="77777777" w:rsidR="004A42E4" w:rsidRDefault="00000000">
      <w:pPr>
        <w:pStyle w:val="Ttulo3"/>
      </w:pPr>
      <w:bookmarkStart w:id="9" w:name="_heading=h.iqh14i55g1j1" w:colFirst="0" w:colLast="0"/>
      <w:bookmarkEnd w:id="9"/>
      <w:r>
        <w:t>RELAÇÕES PÚBLICAS</w:t>
      </w:r>
    </w:p>
    <w:p w14:paraId="05652AD3" w14:textId="77777777" w:rsidR="004A42E4" w:rsidRDefault="00000000">
      <w:pPr>
        <w:numPr>
          <w:ilvl w:val="0"/>
          <w:numId w:val="6"/>
        </w:numPr>
        <w:spacing w:before="0"/>
      </w:pPr>
      <w:r>
        <w:t>Contatos da mídia, incluindo nome, empresa, cargo, telefone e e-mail.</w:t>
      </w:r>
    </w:p>
    <w:p w14:paraId="05652AD4" w14:textId="77777777" w:rsidR="004A42E4" w:rsidRDefault="00000000">
      <w:pPr>
        <w:pStyle w:val="Ttulo3"/>
      </w:pPr>
      <w:bookmarkStart w:id="10" w:name="_heading=h.n95tca2tfgm4" w:colFirst="0" w:colLast="0"/>
      <w:bookmarkEnd w:id="10"/>
      <w:r>
        <w:t>FORNECEDORES E PRESTADORES DE SERVIÇOS</w:t>
      </w:r>
    </w:p>
    <w:p w14:paraId="05652AD5" w14:textId="77777777" w:rsidR="004A42E4" w:rsidRDefault="00000000">
      <w:pPr>
        <w:numPr>
          <w:ilvl w:val="0"/>
          <w:numId w:val="6"/>
        </w:numPr>
        <w:spacing w:before="0"/>
      </w:pPr>
      <w:r>
        <w:t xml:space="preserve">Liste os principais fornecedores e prestadores de serviços com informações de contato, detalhes do contrato e materiais adquiridos deles (consulte o </w:t>
      </w:r>
      <w:hyperlink w:anchor="_heading=h.6v1c4pmgcquj">
        <w:r>
          <w:rPr>
            <w:color w:val="1155CC"/>
            <w:u w:val="single"/>
          </w:rPr>
          <w:t>Anexo B – Principais informações de fornecedores e prestadores de serviços</w:t>
        </w:r>
      </w:hyperlink>
      <w:r>
        <w:t xml:space="preserve">). </w:t>
      </w:r>
    </w:p>
    <w:p w14:paraId="05652AD6" w14:textId="77777777" w:rsidR="004A42E4" w:rsidRDefault="00000000">
      <w:pPr>
        <w:pStyle w:val="Ttulo3"/>
      </w:pPr>
      <w:bookmarkStart w:id="11" w:name="_heading=h.eghslai0gesj" w:colFirst="0" w:colLast="0"/>
      <w:bookmarkEnd w:id="11"/>
      <w:r>
        <w:lastRenderedPageBreak/>
        <w:t>EQUIPAMENTOS (EXCETO TI)</w:t>
      </w:r>
    </w:p>
    <w:p w14:paraId="05652AD7" w14:textId="77777777" w:rsidR="004A42E4" w:rsidRDefault="00000000">
      <w:pPr>
        <w:numPr>
          <w:ilvl w:val="0"/>
          <w:numId w:val="6"/>
        </w:numPr>
        <w:spacing w:before="0"/>
        <w:rPr>
          <w:color w:val="000000"/>
        </w:rPr>
      </w:pPr>
      <w:r>
        <w:t xml:space="preserve">Liste e registre os equipamentos que não são de TI (consulte o </w:t>
      </w:r>
      <w:hyperlink w:anchor="_heading=h.hvujr9iin7w9">
        <w:r>
          <w:rPr>
            <w:color w:val="1155CC"/>
            <w:u w:val="single"/>
          </w:rPr>
          <w:t>Anexo C – Identificação de equipamentos</w:t>
        </w:r>
      </w:hyperlink>
      <w:r>
        <w:t xml:space="preserve">). </w:t>
      </w:r>
    </w:p>
    <w:p w14:paraId="05652AD8" w14:textId="77777777" w:rsidR="004A42E4" w:rsidRDefault="00000000">
      <w:pPr>
        <w:numPr>
          <w:ilvl w:val="0"/>
          <w:numId w:val="6"/>
        </w:numPr>
        <w:spacing w:before="0"/>
      </w:pPr>
      <w:r>
        <w:t>Registros de manutenção.</w:t>
      </w:r>
    </w:p>
    <w:p w14:paraId="05652AD9" w14:textId="77777777" w:rsidR="004A42E4" w:rsidRDefault="00000000">
      <w:pPr>
        <w:pStyle w:val="Ttulo3"/>
      </w:pPr>
      <w:bookmarkStart w:id="12" w:name="_heading=h.5h6qfmuk331n" w:colFirst="0" w:colLast="0"/>
      <w:bookmarkEnd w:id="12"/>
      <w:r>
        <w:t>TECNOLOGIA DA INFORMAÇÃO</w:t>
      </w:r>
    </w:p>
    <w:p w14:paraId="05652ADA" w14:textId="77777777" w:rsidR="004A42E4" w:rsidRDefault="00000000">
      <w:pPr>
        <w:numPr>
          <w:ilvl w:val="0"/>
          <w:numId w:val="6"/>
        </w:numPr>
        <w:spacing w:before="0"/>
      </w:pPr>
      <w:r>
        <w:t xml:space="preserve">Liste e registre os equipamentos de TI (consulte o </w:t>
      </w:r>
      <w:hyperlink w:anchor="_heading=h.xomp5jpogra0">
        <w:r>
          <w:rPr>
            <w:color w:val="1155CC"/>
            <w:u w:val="single"/>
          </w:rPr>
          <w:t>Anexo D – Identificação de equipamentos e processos de TI</w:t>
        </w:r>
      </w:hyperlink>
      <w:r>
        <w:t>).</w:t>
      </w:r>
    </w:p>
    <w:p w14:paraId="05652ADB" w14:textId="77777777" w:rsidR="004A42E4" w:rsidRDefault="00000000">
      <w:pPr>
        <w:numPr>
          <w:ilvl w:val="0"/>
          <w:numId w:val="6"/>
        </w:numPr>
        <w:spacing w:before="0"/>
      </w:pPr>
      <w:r>
        <w:t>Registre detalhes dos softwares e das fontes de dados de alta importância, incluindo dados de uso e contatos de especialistas.</w:t>
      </w:r>
    </w:p>
    <w:p w14:paraId="05652ADC" w14:textId="77777777" w:rsidR="004A42E4" w:rsidRDefault="00000000">
      <w:pPr>
        <w:numPr>
          <w:ilvl w:val="0"/>
          <w:numId w:val="6"/>
        </w:numPr>
        <w:spacing w:before="0"/>
      </w:pPr>
      <w:r>
        <w:t>Faça uma lista de contatos de assistência técnica e prestadores de serviços de TI, com detalhes sobre os serviços prestados e os itens fornecidos.</w:t>
      </w:r>
    </w:p>
    <w:p w14:paraId="05652ADD" w14:textId="77777777" w:rsidR="004A42E4" w:rsidRDefault="00000000">
      <w:pPr>
        <w:numPr>
          <w:ilvl w:val="0"/>
          <w:numId w:val="6"/>
        </w:numPr>
        <w:spacing w:before="0"/>
      </w:pPr>
      <w:r>
        <w:t>Documentação de licença de softwares.</w:t>
      </w:r>
    </w:p>
    <w:p w14:paraId="05652ADE" w14:textId="77777777" w:rsidR="004A42E4" w:rsidRDefault="00000000">
      <w:pPr>
        <w:numPr>
          <w:ilvl w:val="0"/>
          <w:numId w:val="6"/>
        </w:numPr>
        <w:spacing w:before="0"/>
      </w:pPr>
      <w:r>
        <w:t>Documentação de acordos de serviços de TI.</w:t>
      </w:r>
    </w:p>
    <w:p w14:paraId="05652ADF" w14:textId="77777777" w:rsidR="004A42E4" w:rsidRDefault="00000000">
      <w:pPr>
        <w:numPr>
          <w:ilvl w:val="0"/>
          <w:numId w:val="6"/>
        </w:numPr>
        <w:spacing w:before="0"/>
      </w:pPr>
      <w:r>
        <w:t>Documentação de políticas de TI.</w:t>
      </w:r>
    </w:p>
    <w:p w14:paraId="05652AE0" w14:textId="77777777" w:rsidR="004A42E4" w:rsidRDefault="00000000">
      <w:pPr>
        <w:pStyle w:val="Ttulo3"/>
      </w:pPr>
      <w:bookmarkStart w:id="13" w:name="_heading=h.bz0arj2f8ckt" w:colFirst="0" w:colLast="0"/>
      <w:bookmarkEnd w:id="13"/>
      <w:r>
        <w:t>FINANÇAS</w:t>
      </w:r>
    </w:p>
    <w:p w14:paraId="05652AE1" w14:textId="77777777" w:rsidR="004A42E4" w:rsidRDefault="00000000">
      <w:pPr>
        <w:numPr>
          <w:ilvl w:val="0"/>
          <w:numId w:val="6"/>
        </w:numPr>
        <w:spacing w:before="0"/>
      </w:pPr>
      <w:r>
        <w:t xml:space="preserve">Crie um cadastro de contatos financeiros, incluindo contabilistas, consultores tributários e representantes bancários (consulte o </w:t>
      </w:r>
      <w:hyperlink r:id="rId9">
        <w:r>
          <w:rPr>
            <w:color w:val="1155CC"/>
            <w:u w:val="single"/>
          </w:rPr>
          <w:t>Anexo E – Informações financeiras e de seguro</w:t>
        </w:r>
      </w:hyperlink>
      <w:r>
        <w:t>).</w:t>
      </w:r>
    </w:p>
    <w:p w14:paraId="05652AE2" w14:textId="77777777" w:rsidR="004A42E4" w:rsidRDefault="00000000">
      <w:pPr>
        <w:numPr>
          <w:ilvl w:val="0"/>
          <w:numId w:val="6"/>
        </w:numPr>
        <w:spacing w:before="0"/>
      </w:pPr>
      <w:r>
        <w:t>Declarações de imposto de renda.</w:t>
      </w:r>
    </w:p>
    <w:p w14:paraId="05652AE3" w14:textId="77777777" w:rsidR="004A42E4" w:rsidRDefault="00000000">
      <w:pPr>
        <w:numPr>
          <w:ilvl w:val="0"/>
          <w:numId w:val="6"/>
        </w:numPr>
        <w:spacing w:before="0"/>
      </w:pPr>
      <w:r>
        <w:t>Faturas.</w:t>
      </w:r>
    </w:p>
    <w:p w14:paraId="05652AE4" w14:textId="77777777" w:rsidR="004A42E4" w:rsidRDefault="00000000">
      <w:pPr>
        <w:numPr>
          <w:ilvl w:val="0"/>
          <w:numId w:val="6"/>
        </w:numPr>
        <w:spacing w:before="0"/>
      </w:pPr>
      <w:r>
        <w:t>Demonstrativos bancários.</w:t>
      </w:r>
    </w:p>
    <w:p w14:paraId="05652AE5" w14:textId="77777777" w:rsidR="004A42E4" w:rsidRDefault="00000000">
      <w:pPr>
        <w:numPr>
          <w:ilvl w:val="0"/>
          <w:numId w:val="6"/>
        </w:numPr>
        <w:spacing w:before="0"/>
      </w:pPr>
      <w:r>
        <w:t>Registros de folha de pagamento.</w:t>
      </w:r>
    </w:p>
    <w:p w14:paraId="05652AE6" w14:textId="77777777" w:rsidR="004A42E4" w:rsidRDefault="00000000">
      <w:pPr>
        <w:pStyle w:val="Ttulo3"/>
      </w:pPr>
      <w:bookmarkStart w:id="14" w:name="_heading=h.hhiclb1gc73n" w:colFirst="0" w:colLast="0"/>
      <w:bookmarkEnd w:id="14"/>
      <w:r>
        <w:t>SEGUROS</w:t>
      </w:r>
    </w:p>
    <w:p w14:paraId="05652AE7" w14:textId="77777777" w:rsidR="004A42E4" w:rsidRDefault="00000000">
      <w:pPr>
        <w:numPr>
          <w:ilvl w:val="0"/>
          <w:numId w:val="6"/>
        </w:numPr>
        <w:spacing w:before="0"/>
      </w:pPr>
      <w:r>
        <w:t xml:space="preserve">Contatos de seguradoras, com tipos de apólice e confirmações de cobertura (consulte o </w:t>
      </w:r>
      <w:hyperlink w:anchor="_heading=h.egi9yn7jtqk">
        <w:r>
          <w:rPr>
            <w:color w:val="1155CC"/>
            <w:u w:val="single"/>
          </w:rPr>
          <w:t>Anexo E – Informações financeiras e de seguro</w:t>
        </w:r>
      </w:hyperlink>
      <w:r>
        <w:t xml:space="preserve">). </w:t>
      </w:r>
    </w:p>
    <w:p w14:paraId="05652AE8" w14:textId="77777777" w:rsidR="004A42E4" w:rsidRDefault="00000000">
      <w:pPr>
        <w:pStyle w:val="Ttulo3"/>
      </w:pPr>
      <w:bookmarkStart w:id="15" w:name="_heading=h.6afnaolqszo4" w:colFirst="0" w:colLast="0"/>
      <w:bookmarkEnd w:id="15"/>
      <w:r>
        <w:t>DEPARTAMENTO JURÍDICO</w:t>
      </w:r>
    </w:p>
    <w:p w14:paraId="05652AE9" w14:textId="77777777" w:rsidR="004A42E4" w:rsidRDefault="00000000">
      <w:pPr>
        <w:numPr>
          <w:ilvl w:val="0"/>
          <w:numId w:val="6"/>
        </w:numPr>
        <w:spacing w:before="0"/>
      </w:pPr>
      <w:r>
        <w:t xml:space="preserve">Faça uma lista de empresas de advocacia e assessoria jurídica. </w:t>
      </w:r>
    </w:p>
    <w:p w14:paraId="05652AEA" w14:textId="77777777" w:rsidR="004A42E4" w:rsidRDefault="00000000">
      <w:pPr>
        <w:numPr>
          <w:ilvl w:val="0"/>
          <w:numId w:val="6"/>
        </w:numPr>
        <w:spacing w:before="0"/>
      </w:pPr>
      <w:r>
        <w:t>Licenças comerciais.</w:t>
      </w:r>
    </w:p>
    <w:p w14:paraId="05652AEB" w14:textId="77777777" w:rsidR="004A42E4" w:rsidRDefault="00000000">
      <w:pPr>
        <w:numPr>
          <w:ilvl w:val="0"/>
          <w:numId w:val="6"/>
        </w:numPr>
        <w:spacing w:before="0"/>
      </w:pPr>
      <w:r>
        <w:t>Contratos sociais.</w:t>
      </w:r>
    </w:p>
    <w:p w14:paraId="05652AEC" w14:textId="77777777" w:rsidR="004A42E4" w:rsidRDefault="00000000">
      <w:pPr>
        <w:numPr>
          <w:ilvl w:val="0"/>
          <w:numId w:val="6"/>
        </w:numPr>
        <w:spacing w:before="0"/>
      </w:pPr>
      <w:r>
        <w:t>Contratos.</w:t>
      </w:r>
    </w:p>
    <w:p w14:paraId="05652AED" w14:textId="77777777" w:rsidR="004A42E4" w:rsidRDefault="00000000">
      <w:pPr>
        <w:numPr>
          <w:ilvl w:val="0"/>
          <w:numId w:val="6"/>
        </w:numPr>
        <w:spacing w:before="0"/>
      </w:pPr>
      <w:r>
        <w:t>Apólices de seguro.</w:t>
      </w:r>
    </w:p>
    <w:p w14:paraId="05652AEE" w14:textId="77777777" w:rsidR="004A42E4" w:rsidRDefault="00000000">
      <w:pPr>
        <w:pStyle w:val="Ttulo3"/>
      </w:pPr>
      <w:bookmarkStart w:id="16" w:name="_heading=h.fx911s9vq3c5" w:colFirst="0" w:colLast="0"/>
      <w:bookmarkEnd w:id="16"/>
      <w:r>
        <w:lastRenderedPageBreak/>
        <w:t>CONFORMIDADE</w:t>
      </w:r>
    </w:p>
    <w:p w14:paraId="05652AEF" w14:textId="77777777" w:rsidR="004A42E4" w:rsidRDefault="00000000">
      <w:pPr>
        <w:numPr>
          <w:ilvl w:val="0"/>
          <w:numId w:val="6"/>
        </w:numPr>
        <w:spacing w:before="0"/>
      </w:pPr>
      <w:r>
        <w:t>Administração de Saúde e Segurança Ocupacional (</w:t>
      </w:r>
      <w:proofErr w:type="spellStart"/>
      <w:r>
        <w:t>OSHA</w:t>
      </w:r>
      <w:proofErr w:type="spellEnd"/>
      <w:r>
        <w:t>).</w:t>
      </w:r>
    </w:p>
    <w:p w14:paraId="05652AF0" w14:textId="77777777" w:rsidR="004A42E4" w:rsidRDefault="00000000">
      <w:pPr>
        <w:numPr>
          <w:ilvl w:val="1"/>
          <w:numId w:val="6"/>
        </w:numPr>
        <w:spacing w:before="0"/>
      </w:pPr>
      <w:r>
        <w:t>Procedimentos para comunicado de emergências.</w:t>
      </w:r>
    </w:p>
    <w:p w14:paraId="05652AF1" w14:textId="77777777" w:rsidR="004A42E4" w:rsidRDefault="00000000">
      <w:pPr>
        <w:numPr>
          <w:ilvl w:val="1"/>
          <w:numId w:val="6"/>
        </w:numPr>
        <w:spacing w:before="0"/>
      </w:pPr>
      <w:r>
        <w:t>Clara definição de procedimentos e responsabilidades em caso de evacuação.</w:t>
      </w:r>
    </w:p>
    <w:p w14:paraId="05652AF2" w14:textId="77777777" w:rsidR="004A42E4" w:rsidRDefault="00000000">
      <w:pPr>
        <w:numPr>
          <w:ilvl w:val="1"/>
          <w:numId w:val="6"/>
        </w:numPr>
        <w:spacing w:before="0"/>
      </w:pPr>
      <w:r>
        <w:t>Métodos de contagem de funcionários após a evacuação.</w:t>
      </w:r>
    </w:p>
    <w:p w14:paraId="05652AF3" w14:textId="77777777" w:rsidR="004A42E4" w:rsidRDefault="00000000">
      <w:pPr>
        <w:numPr>
          <w:ilvl w:val="1"/>
          <w:numId w:val="6"/>
        </w:numPr>
        <w:spacing w:before="0"/>
      </w:pPr>
      <w:r>
        <w:t>Procedimentos de resgate e atendimento médico.</w:t>
      </w:r>
    </w:p>
    <w:p w14:paraId="05652AF4" w14:textId="77777777" w:rsidR="004A42E4" w:rsidRDefault="00000000">
      <w:pPr>
        <w:numPr>
          <w:ilvl w:val="1"/>
          <w:numId w:val="6"/>
        </w:numPr>
        <w:spacing w:before="0"/>
      </w:pPr>
      <w:r>
        <w:t>Sistemas de alarme e treinamento de funcionários.</w:t>
      </w:r>
    </w:p>
    <w:p w14:paraId="05652AF5" w14:textId="77777777" w:rsidR="004A42E4" w:rsidRDefault="00000000">
      <w:pPr>
        <w:numPr>
          <w:ilvl w:val="1"/>
          <w:numId w:val="6"/>
        </w:numPr>
        <w:spacing w:before="0"/>
      </w:pPr>
      <w:r>
        <w:t>Revisão periódica do Plano de ações de emergência (PAE).</w:t>
      </w:r>
    </w:p>
    <w:p w14:paraId="05652AF6" w14:textId="77777777" w:rsidR="004A42E4" w:rsidRDefault="00000000">
      <w:pPr>
        <w:numPr>
          <w:ilvl w:val="0"/>
          <w:numId w:val="6"/>
        </w:numPr>
        <w:spacing w:before="0"/>
      </w:pPr>
      <w:r>
        <w:t xml:space="preserve">Autorizações ambientais. </w:t>
      </w:r>
    </w:p>
    <w:p w14:paraId="05652AF7" w14:textId="77777777" w:rsidR="004A42E4" w:rsidRDefault="004A42E4"/>
    <w:p w14:paraId="05652AF8" w14:textId="77777777" w:rsidR="004A42E4" w:rsidRDefault="004A42E4">
      <w:pPr>
        <w:pStyle w:val="Ttulo1"/>
        <w:spacing w:before="200" w:after="200"/>
      </w:pPr>
      <w:bookmarkStart w:id="17" w:name="_heading=h.ixlpvvif850s" w:colFirst="0" w:colLast="0"/>
      <w:bookmarkEnd w:id="17"/>
    </w:p>
    <w:p w14:paraId="05652AF9" w14:textId="77777777" w:rsidR="004A42E4" w:rsidRDefault="004A42E4">
      <w:pPr>
        <w:pStyle w:val="Ttulo1"/>
        <w:spacing w:before="200" w:after="200"/>
      </w:pPr>
      <w:bookmarkStart w:id="18" w:name="_heading=h.f0b267t6silv" w:colFirst="0" w:colLast="0"/>
      <w:bookmarkEnd w:id="18"/>
    </w:p>
    <w:p w14:paraId="05652AFA" w14:textId="77777777" w:rsidR="004A42E4" w:rsidRDefault="004A42E4">
      <w:pPr>
        <w:pStyle w:val="Ttulo1"/>
        <w:spacing w:before="200" w:after="200"/>
      </w:pPr>
      <w:bookmarkStart w:id="19" w:name="_heading=h.z7y6vw2m3661" w:colFirst="0" w:colLast="0"/>
      <w:bookmarkEnd w:id="19"/>
    </w:p>
    <w:p w14:paraId="05652AFB" w14:textId="77777777" w:rsidR="004A42E4" w:rsidRDefault="004A42E4">
      <w:pPr>
        <w:pStyle w:val="Ttulo1"/>
        <w:spacing w:before="200" w:after="200"/>
      </w:pPr>
      <w:bookmarkStart w:id="20" w:name="_heading=h.q6778waz0x1e" w:colFirst="0" w:colLast="0"/>
      <w:bookmarkEnd w:id="20"/>
    </w:p>
    <w:p w14:paraId="05652AFC" w14:textId="77777777" w:rsidR="004A42E4" w:rsidRDefault="004A42E4">
      <w:pPr>
        <w:pStyle w:val="Ttulo1"/>
        <w:spacing w:before="200" w:after="200"/>
      </w:pPr>
      <w:bookmarkStart w:id="21" w:name="_heading=h.n93b6eq50h35" w:colFirst="0" w:colLast="0"/>
      <w:bookmarkEnd w:id="21"/>
    </w:p>
    <w:p w14:paraId="05652AFD" w14:textId="77777777" w:rsidR="004A42E4" w:rsidRDefault="004A42E4">
      <w:pPr>
        <w:pStyle w:val="Ttulo1"/>
        <w:spacing w:before="200" w:after="200"/>
      </w:pPr>
      <w:bookmarkStart w:id="22" w:name="_heading=h.5mhtxyobzo3h" w:colFirst="0" w:colLast="0"/>
      <w:bookmarkEnd w:id="22"/>
    </w:p>
    <w:p w14:paraId="05652AFE" w14:textId="77777777" w:rsidR="004A42E4" w:rsidRDefault="004A42E4">
      <w:pPr>
        <w:pStyle w:val="Ttulo1"/>
        <w:spacing w:before="200" w:after="200"/>
      </w:pPr>
      <w:bookmarkStart w:id="23" w:name="_heading=h.7vbkzvqmxpae" w:colFirst="0" w:colLast="0"/>
      <w:bookmarkEnd w:id="23"/>
    </w:p>
    <w:p w14:paraId="05652AFF" w14:textId="77777777" w:rsidR="004A42E4" w:rsidRDefault="004A42E4">
      <w:pPr>
        <w:pStyle w:val="Ttulo1"/>
        <w:spacing w:before="200" w:after="200"/>
      </w:pPr>
      <w:bookmarkStart w:id="24" w:name="_heading=h.b06vkzjujy63" w:colFirst="0" w:colLast="0"/>
      <w:bookmarkEnd w:id="24"/>
    </w:p>
    <w:p w14:paraId="05652B00" w14:textId="77777777" w:rsidR="004A42E4" w:rsidRDefault="004A42E4"/>
    <w:p w14:paraId="05652B01" w14:textId="77777777" w:rsidR="004A42E4" w:rsidRDefault="00000000">
      <w:pPr>
        <w:pStyle w:val="Ttulo1"/>
        <w:spacing w:before="200" w:after="200"/>
      </w:pPr>
      <w:bookmarkStart w:id="25" w:name="_heading=h.q8r2bv9pvfv0" w:colFirst="0" w:colLast="0"/>
      <w:bookmarkEnd w:id="25"/>
      <w:r>
        <w:lastRenderedPageBreak/>
        <w:t>2. INTRODUÇÃO</w:t>
      </w:r>
    </w:p>
    <w:p w14:paraId="05652B02" w14:textId="77777777" w:rsidR="004A42E4" w:rsidRDefault="00000000">
      <w:pPr>
        <w:pStyle w:val="Ttulo2"/>
      </w:pPr>
      <w:bookmarkStart w:id="26" w:name="_heading=h.7cn6xul9pdn9" w:colFirst="0" w:colLast="0"/>
      <w:bookmarkEnd w:id="26"/>
      <w:r>
        <w:t>FINALIDADE</w:t>
      </w:r>
    </w:p>
    <w:p w14:paraId="05652B03" w14:textId="77777777" w:rsidR="004A42E4" w:rsidRDefault="00000000">
      <w:r>
        <w:t>O Plano de continuidade das atividades comerciais da [</w:t>
      </w:r>
      <w:r>
        <w:rPr>
          <w:highlight w:val="yellow"/>
        </w:rPr>
        <w:t>nome da empresa</w:t>
      </w:r>
      <w:r>
        <w:t xml:space="preserve">] descreve estratégias para que as funções comerciais essenciais consigam se adaptar e continuar operando durante e depois de incidentes. O plano aborda os possíveis impactos comerciais mais relevantes, ações para reduzir os impactos durante crises e estratégias para que as empresas mantenham as funções essenciais e retomem as operações normais após o incidente. O plano pressupõe que ainda é possível manter as funções comerciais críticas, que a empresa realizou adequadamente a delegação de autoridades e que os recursos necessários para a implementação das estratégias estão disponíveis. </w:t>
      </w:r>
    </w:p>
    <w:p w14:paraId="05652B04" w14:textId="77777777" w:rsidR="004A42E4" w:rsidRDefault="00000000">
      <w:pPr>
        <w:pStyle w:val="Ttulo2"/>
      </w:pPr>
      <w:bookmarkStart w:id="27" w:name="_heading=h.nlonjszdwkdp" w:colFirst="0" w:colLast="0"/>
      <w:bookmarkEnd w:id="27"/>
      <w:r>
        <w:t>ESCOPO</w:t>
      </w:r>
    </w:p>
    <w:p w14:paraId="05652B05" w14:textId="77777777" w:rsidR="004A42E4" w:rsidRDefault="00000000">
      <w:pPr>
        <w:spacing w:after="200"/>
      </w:pPr>
      <w:r>
        <w:t>O Plano de continuidade das atividades comerciais oferece uma abordagem estruturada para:</w:t>
      </w:r>
    </w:p>
    <w:p w14:paraId="05652B06" w14:textId="77777777" w:rsidR="004A42E4" w:rsidRDefault="00000000">
      <w:pPr>
        <w:numPr>
          <w:ilvl w:val="0"/>
          <w:numId w:val="5"/>
        </w:numPr>
        <w:spacing w:before="100" w:after="100"/>
      </w:pPr>
      <w:r>
        <w:rPr>
          <w:b/>
        </w:rPr>
        <w:t>Prontidão e preparação:</w:t>
      </w:r>
      <w:r>
        <w:t xml:space="preserve"> identificar funções comerciais críticas e as equipes responsáveis; avaliar possíveis impactos do incidente; definir prazos de retomada; identificar as necessidades do local; analisar interdependências; calcular estimativas de custos e descrever os recursos necessários para manter as operações.</w:t>
      </w:r>
    </w:p>
    <w:p w14:paraId="05652B07" w14:textId="77777777" w:rsidR="004A42E4" w:rsidRDefault="00000000">
      <w:pPr>
        <w:numPr>
          <w:ilvl w:val="0"/>
          <w:numId w:val="5"/>
        </w:numPr>
        <w:spacing w:before="100" w:after="100"/>
      </w:pPr>
      <w:r>
        <w:rPr>
          <w:b/>
        </w:rPr>
        <w:t>Continuidade das operações:</w:t>
      </w:r>
      <w:r>
        <w:t xml:space="preserve"> gerenciar e implantar estratégias operacionais que possibilitam a continuidade de funções comerciais críticas durante incidentes.</w:t>
      </w:r>
    </w:p>
    <w:p w14:paraId="05652B08" w14:textId="77777777" w:rsidR="004A42E4" w:rsidRDefault="00000000">
      <w:pPr>
        <w:numPr>
          <w:ilvl w:val="0"/>
          <w:numId w:val="5"/>
        </w:numPr>
        <w:spacing w:before="100" w:after="200"/>
      </w:pPr>
      <w:r>
        <w:rPr>
          <w:b/>
        </w:rPr>
        <w:t>Recuperação e retomada:</w:t>
      </w:r>
      <w:r>
        <w:t xml:space="preserve"> facilitar a retomada de todas as operações e avaliar os impactos dos incidentes, a fim de garantir a recuperação e a estabilidade da empresa no longo prazo.</w:t>
      </w:r>
    </w:p>
    <w:p w14:paraId="05652B09" w14:textId="77777777" w:rsidR="004A42E4" w:rsidRDefault="00000000">
      <w:pPr>
        <w:spacing w:after="200"/>
      </w:pPr>
      <w:r>
        <w:t xml:space="preserve">O plano faz parte do kit de ferramentas Planejamento para continuidade das atividades comerciais, que inclui um Guia de planejamento, um Plano de ações de emergência, Guias de resposta a emergências e recursos de treinamento. </w:t>
      </w:r>
    </w:p>
    <w:p w14:paraId="05652B0A" w14:textId="77777777" w:rsidR="004A42E4" w:rsidRDefault="00000000">
      <w:pPr>
        <w:pStyle w:val="Ttulo2"/>
      </w:pPr>
      <w:bookmarkStart w:id="28" w:name="_heading=h.vna0a0ifph5c" w:colFirst="0" w:colLast="0"/>
      <w:bookmarkEnd w:id="28"/>
      <w:r>
        <w:t>POLÍTICAS</w:t>
      </w:r>
    </w:p>
    <w:p w14:paraId="05652B0B" w14:textId="77777777" w:rsidR="004A42E4" w:rsidRDefault="00000000">
      <w:pPr>
        <w:spacing w:after="200"/>
        <w:rPr>
          <w:highlight w:val="yellow"/>
        </w:rPr>
      </w:pPr>
      <w:r>
        <w:t>[</w:t>
      </w:r>
      <w:r>
        <w:rPr>
          <w:highlight w:val="yellow"/>
        </w:rPr>
        <w:t>Insira aqui políticas da empresa e normas do setor que sejam relevantes</w:t>
      </w:r>
      <w:r>
        <w:t>]</w:t>
      </w:r>
    </w:p>
    <w:p w14:paraId="05652B0C" w14:textId="77777777" w:rsidR="004A42E4" w:rsidRDefault="00000000">
      <w:pPr>
        <w:pStyle w:val="Ttulo2"/>
        <w:spacing w:before="200"/>
      </w:pPr>
      <w:bookmarkStart w:id="29" w:name="_heading=h.2sne9em2r4bb" w:colFirst="0" w:colLast="0"/>
      <w:bookmarkEnd w:id="29"/>
      <w:r>
        <w:t xml:space="preserve">DELEGAÇÃO DE AUTORIDADE </w:t>
      </w:r>
    </w:p>
    <w:p w14:paraId="05652B0D" w14:textId="77777777" w:rsidR="004A42E4" w:rsidRDefault="00000000">
      <w:pPr>
        <w:spacing w:after="200"/>
        <w:rPr>
          <w:highlight w:val="yellow"/>
        </w:rPr>
      </w:pPr>
      <w:r>
        <w:t>No momento da ativação do plano, [</w:t>
      </w:r>
      <w:r>
        <w:rPr>
          <w:highlight w:val="yellow"/>
        </w:rPr>
        <w:t>nome/cargo</w:t>
      </w:r>
      <w:r>
        <w:t>] tem autorização para implementar as diretrizes relacionadas a ele e tomar decisões baseadas nos melhores interesses, nas políticas e normas da [</w:t>
      </w:r>
      <w:r>
        <w:rPr>
          <w:highlight w:val="yellow"/>
        </w:rPr>
        <w:t>nome da empresa</w:t>
      </w:r>
      <w:r>
        <w:t>].</w:t>
      </w:r>
    </w:p>
    <w:p w14:paraId="05652B0E" w14:textId="77777777" w:rsidR="004A42E4" w:rsidRDefault="00000000">
      <w:pPr>
        <w:pStyle w:val="Ttulo1"/>
      </w:pPr>
      <w:bookmarkStart w:id="30" w:name="_heading=h.lgt34yxnxh4" w:colFirst="0" w:colLast="0"/>
      <w:bookmarkEnd w:id="30"/>
      <w:r>
        <w:lastRenderedPageBreak/>
        <w:t>3. ESTRATÉGIAS DE CONTINUIDADE E RETOMADA DE FUNÇÕES COMERCIAIS ESSENCIAIS</w:t>
      </w:r>
    </w:p>
    <w:p w14:paraId="05652B0F" w14:textId="77777777" w:rsidR="004A42E4" w:rsidRDefault="00000000">
      <w:r>
        <w:t>A tabela a seguir identifica as funções comerciais mais essenciais e urgentes da empresa, que promovem produtos, serviços ou resultados fundamentais. Se essas funções ficarem paralisadas por longos períodos, a empresa corre risco de perder receita, perder a confiança e o respeito de clientes/partes interessadas e falir. Além de destacar os principais aspectos de cada função essencial, a tabela descreve estratégias de continuidade, que vão ajudar a empresa a manter as operações durante um incidente, e estratégias de retomada, que vão facilitar o retorno às operações normais, de acordo com a ordem de importância (prioridade de retomada) indicada pela função.</w:t>
      </w:r>
    </w:p>
    <w:p w14:paraId="05652B10" w14:textId="77777777" w:rsidR="004A42E4" w:rsidRDefault="00000000">
      <w:pPr>
        <w:spacing w:after="200" w:line="280" w:lineRule="auto"/>
      </w:pPr>
      <w:r>
        <w:t xml:space="preserve">*Para obter mais informações sobre dados para contato, equipamentos, principais fornecedores e prestadores de serviços, finanças e seguros, consulte os </w:t>
      </w:r>
      <w:hyperlink w:anchor="_heading=h.aq0tvxbxnahr">
        <w:r>
          <w:rPr>
            <w:color w:val="1155CC"/>
            <w:u w:val="single"/>
          </w:rPr>
          <w:t>anexos</w:t>
        </w:r>
      </w:hyperlink>
      <w:r>
        <w:t xml:space="preserve"> localizados ao final deste documento.</w:t>
      </w:r>
    </w:p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42E4" w14:paraId="05652B13" w14:textId="77777777">
        <w:trPr>
          <w:trHeight w:val="420"/>
        </w:trPr>
        <w:tc>
          <w:tcPr>
            <w:tcW w:w="93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11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b/>
              </w:rPr>
              <w:t>Função comercial essencial:</w:t>
            </w:r>
            <w:r>
              <w:t xml:space="preserve"> </w:t>
            </w:r>
            <w:proofErr w:type="gramStart"/>
            <w:r>
              <w:t>[Insira</w:t>
            </w:r>
            <w:proofErr w:type="gramEnd"/>
            <w:r>
              <w:t xml:space="preserve"> o nome da função comercial essencial.]</w:t>
            </w:r>
          </w:p>
          <w:p w14:paraId="05652B12" w14:textId="77777777" w:rsidR="004A42E4" w:rsidRDefault="00000000">
            <w:pPr>
              <w:widowControl w:val="0"/>
              <w:spacing w:before="0" w:line="240" w:lineRule="auto"/>
            </w:pPr>
            <w:r>
              <w:t>Detalhes/Instruções</w:t>
            </w:r>
          </w:p>
        </w:tc>
      </w:tr>
      <w:tr w:rsidR="004A42E4" w14:paraId="05652B1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14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Prioridade de retomada</w:t>
            </w:r>
          </w:p>
          <w:p w14:paraId="05652B15" w14:textId="77777777" w:rsidR="004A42E4" w:rsidRDefault="00000000">
            <w:pPr>
              <w:widowControl w:val="0"/>
              <w:numPr>
                <w:ilvl w:val="0"/>
                <w:numId w:val="9"/>
              </w:numPr>
              <w:spacing w:before="0" w:line="240" w:lineRule="auto"/>
            </w:pPr>
            <w:r>
              <w:t xml:space="preserve">Crítica </w:t>
            </w:r>
          </w:p>
          <w:p w14:paraId="05652B16" w14:textId="77777777" w:rsidR="004A42E4" w:rsidRDefault="00000000">
            <w:pPr>
              <w:widowControl w:val="0"/>
              <w:numPr>
                <w:ilvl w:val="0"/>
                <w:numId w:val="9"/>
              </w:numPr>
              <w:spacing w:before="0" w:line="240" w:lineRule="auto"/>
            </w:pPr>
            <w:r>
              <w:t>Alta</w:t>
            </w:r>
          </w:p>
          <w:p w14:paraId="05652B17" w14:textId="77777777" w:rsidR="004A42E4" w:rsidRDefault="00000000">
            <w:pPr>
              <w:widowControl w:val="0"/>
              <w:numPr>
                <w:ilvl w:val="0"/>
                <w:numId w:val="9"/>
              </w:numPr>
              <w:spacing w:before="0" w:line="240" w:lineRule="auto"/>
            </w:pPr>
            <w:r>
              <w:t>Média</w:t>
            </w:r>
          </w:p>
          <w:p w14:paraId="05652B18" w14:textId="77777777" w:rsidR="004A42E4" w:rsidRDefault="00000000">
            <w:pPr>
              <w:widowControl w:val="0"/>
              <w:numPr>
                <w:ilvl w:val="0"/>
                <w:numId w:val="9"/>
              </w:numPr>
              <w:spacing w:before="0" w:line="240" w:lineRule="auto"/>
            </w:pPr>
            <w:r>
              <w:t>Baixa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19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Meta de prazo de retomada </w:t>
            </w:r>
          </w:p>
          <w:p w14:paraId="05652B1A" w14:textId="77777777" w:rsidR="004A42E4" w:rsidRDefault="00000000">
            <w:pPr>
              <w:widowControl w:val="0"/>
              <w:spacing w:before="100" w:line="240" w:lineRule="auto"/>
              <w:rPr>
                <w:b/>
              </w:rPr>
            </w:pPr>
            <w:r>
              <w:t>[</w:t>
            </w:r>
            <w:r>
              <w:rPr>
                <w:highlight w:val="yellow"/>
              </w:rPr>
              <w:t>Indique o prazo máximo viável para retomada da função após um incidente.</w:t>
            </w:r>
            <w:r>
              <w:t>]</w:t>
            </w:r>
          </w:p>
        </w:tc>
      </w:tr>
      <w:tr w:rsidR="004A42E4" w14:paraId="05652B2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1C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Quem executa essa função?</w:t>
            </w:r>
          </w:p>
          <w:p w14:paraId="05652B1D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Gerente/Supervisor</w:t>
            </w:r>
            <w:r>
              <w:t>:</w:t>
            </w:r>
          </w:p>
          <w:p w14:paraId="05652B1E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Outros funcionários</w:t>
            </w:r>
            <w:r>
              <w:t>:</w:t>
            </w:r>
          </w:p>
          <w:p w14:paraId="05652B1F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Fornecedores/Prestadores de serviços</w:t>
            </w:r>
            <w:r>
              <w:t>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20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Quem poderia ser o funcionário substituto?</w:t>
            </w:r>
          </w:p>
          <w:p w14:paraId="05652B21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Gerente/Supervisor</w:t>
            </w:r>
            <w:r>
              <w:t>:</w:t>
            </w:r>
          </w:p>
          <w:p w14:paraId="05652B22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Outros funcionários</w:t>
            </w:r>
            <w:r>
              <w:t>:</w:t>
            </w:r>
          </w:p>
          <w:p w14:paraId="05652B23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Fornecedores/Prestadores de serviços</w:t>
            </w:r>
            <w:r>
              <w:t>:</w:t>
            </w:r>
          </w:p>
        </w:tc>
      </w:tr>
      <w:tr w:rsidR="004A42E4" w14:paraId="05652B27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25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Descrição resumida de como executar essa função</w:t>
            </w:r>
          </w:p>
          <w:p w14:paraId="05652B26" w14:textId="77777777" w:rsidR="004A42E4" w:rsidRDefault="00000000">
            <w:pPr>
              <w:widowControl w:val="0"/>
              <w:spacing w:before="100" w:line="240" w:lineRule="auto"/>
            </w:pPr>
            <w:r>
              <w:t>[</w:t>
            </w:r>
            <w:r>
              <w:rPr>
                <w:highlight w:val="yellow"/>
              </w:rPr>
              <w:t>Descreva as instruções passo a passo</w:t>
            </w:r>
            <w:r>
              <w:t>]</w:t>
            </w:r>
          </w:p>
        </w:tc>
      </w:tr>
      <w:tr w:rsidR="004A42E4" w14:paraId="05652B30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28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Treinamento necessário </w:t>
            </w:r>
          </w:p>
          <w:p w14:paraId="05652B29" w14:textId="77777777" w:rsidR="004A42E4" w:rsidRDefault="00000000">
            <w:pPr>
              <w:widowControl w:val="0"/>
              <w:spacing w:before="100" w:line="240" w:lineRule="auto"/>
            </w:pPr>
            <w:r>
              <w:t>[</w:t>
            </w:r>
            <w:r>
              <w:rPr>
                <w:highlight w:val="yellow"/>
              </w:rPr>
              <w:t>Informe os detalhes.</w:t>
            </w:r>
            <w:r>
              <w:t>]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2A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O que é necessário para executar essa função? </w:t>
            </w:r>
          </w:p>
          <w:p w14:paraId="05652B2B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Equipamentos</w:t>
            </w:r>
            <w:r>
              <w:t>:</w:t>
            </w:r>
          </w:p>
          <w:p w14:paraId="05652B2C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Registros/Relatórios</w:t>
            </w:r>
            <w:r>
              <w:t>:</w:t>
            </w:r>
          </w:p>
          <w:p w14:paraId="05652B2D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Materiais</w:t>
            </w:r>
            <w:r>
              <w:t>:</w:t>
            </w:r>
          </w:p>
          <w:p w14:paraId="05652B2E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Serviços públicos</w:t>
            </w:r>
            <w:r>
              <w:t>:</w:t>
            </w:r>
          </w:p>
          <w:p w14:paraId="05652B2F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u w:val="single"/>
              </w:rPr>
              <w:t>Espaço</w:t>
            </w:r>
            <w:r>
              <w:t xml:space="preserve">: </w:t>
            </w:r>
          </w:p>
        </w:tc>
      </w:tr>
      <w:tr w:rsidR="004A42E4" w14:paraId="05652B3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31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Interdependências</w:t>
            </w:r>
          </w:p>
          <w:p w14:paraId="05652B32" w14:textId="77777777" w:rsidR="004A42E4" w:rsidRDefault="00000000">
            <w:pPr>
              <w:widowControl w:val="0"/>
              <w:spacing w:before="100" w:line="240" w:lineRule="auto"/>
            </w:pPr>
            <w:r>
              <w:lastRenderedPageBreak/>
              <w:t>[</w:t>
            </w:r>
            <w:r>
              <w:rPr>
                <w:highlight w:val="yellow"/>
              </w:rPr>
              <w:t>Liste outras entidades que fornecem recursos ou contribuições para essa função.</w:t>
            </w:r>
            <w:r>
              <w:t>]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33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Quem utiliza o resultado dessa função?</w:t>
            </w:r>
          </w:p>
          <w:p w14:paraId="05652B34" w14:textId="77777777" w:rsidR="004A42E4" w:rsidRDefault="00000000">
            <w:pPr>
              <w:widowControl w:val="0"/>
              <w:spacing w:before="100" w:line="240" w:lineRule="auto"/>
            </w:pPr>
            <w:r>
              <w:lastRenderedPageBreak/>
              <w:t>[</w:t>
            </w:r>
            <w:r>
              <w:rPr>
                <w:highlight w:val="yellow"/>
              </w:rPr>
              <w:t>Liste todos os indivíduos ou grupos relevantes.</w:t>
            </w:r>
            <w:r>
              <w:t>]</w:t>
            </w:r>
          </w:p>
        </w:tc>
      </w:tr>
      <w:tr w:rsidR="004A42E4" w14:paraId="05652B3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36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Local principal</w:t>
            </w:r>
          </w:p>
          <w:p w14:paraId="05652B37" w14:textId="77777777" w:rsidR="004A42E4" w:rsidRDefault="00000000">
            <w:pPr>
              <w:widowControl w:val="0"/>
              <w:spacing w:before="100" w:line="240" w:lineRule="auto"/>
            </w:pPr>
            <w:r>
              <w:t>[</w:t>
            </w:r>
            <w:r>
              <w:rPr>
                <w:highlight w:val="yellow"/>
              </w:rPr>
              <w:t>Especifique o local principal dessa função.</w:t>
            </w:r>
            <w:r>
              <w:t>]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38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Local alternativo</w:t>
            </w:r>
          </w:p>
          <w:p w14:paraId="05652B39" w14:textId="77777777" w:rsidR="004A42E4" w:rsidRDefault="00000000">
            <w:pPr>
              <w:widowControl w:val="0"/>
              <w:spacing w:before="100" w:line="240" w:lineRule="auto"/>
            </w:pPr>
            <w:r>
              <w:t>[</w:t>
            </w:r>
            <w:r>
              <w:rPr>
                <w:highlight w:val="yellow"/>
              </w:rPr>
              <w:t>Especifique o local alternativo dessa função.</w:t>
            </w:r>
            <w:r>
              <w:t>]</w:t>
            </w:r>
          </w:p>
        </w:tc>
      </w:tr>
      <w:tr w:rsidR="004A42E4" w14:paraId="05652B4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3B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Obrigatoriedade</w:t>
            </w:r>
          </w:p>
          <w:p w14:paraId="05652B3C" w14:textId="77777777" w:rsidR="004A42E4" w:rsidRDefault="00000000">
            <w:pPr>
              <w:widowControl w:val="0"/>
              <w:numPr>
                <w:ilvl w:val="0"/>
                <w:numId w:val="3"/>
              </w:numPr>
              <w:spacing w:before="0" w:line="240" w:lineRule="auto"/>
            </w:pPr>
            <w:r>
              <w:t>Nenhuma</w:t>
            </w:r>
          </w:p>
          <w:p w14:paraId="05652B3D" w14:textId="77777777" w:rsidR="004A42E4" w:rsidRDefault="00000000">
            <w:pPr>
              <w:widowControl w:val="0"/>
              <w:numPr>
                <w:ilvl w:val="0"/>
                <w:numId w:val="3"/>
              </w:numPr>
              <w:spacing w:before="0" w:line="240" w:lineRule="auto"/>
            </w:pPr>
            <w:r>
              <w:t>Jurídica</w:t>
            </w:r>
          </w:p>
          <w:p w14:paraId="05652B3E" w14:textId="77777777" w:rsidR="004A42E4" w:rsidRDefault="00000000">
            <w:pPr>
              <w:widowControl w:val="0"/>
              <w:numPr>
                <w:ilvl w:val="0"/>
                <w:numId w:val="3"/>
              </w:numPr>
              <w:spacing w:before="0" w:line="240" w:lineRule="auto"/>
            </w:pPr>
            <w:r>
              <w:t xml:space="preserve">Contratual </w:t>
            </w:r>
          </w:p>
          <w:p w14:paraId="05652B3F" w14:textId="77777777" w:rsidR="004A42E4" w:rsidRDefault="00000000">
            <w:pPr>
              <w:widowControl w:val="0"/>
              <w:numPr>
                <w:ilvl w:val="0"/>
                <w:numId w:val="3"/>
              </w:numPr>
              <w:spacing w:before="0" w:line="240" w:lineRule="auto"/>
            </w:pPr>
            <w:r>
              <w:t>Regulatória</w:t>
            </w:r>
          </w:p>
          <w:p w14:paraId="05652B40" w14:textId="77777777" w:rsidR="004A42E4" w:rsidRDefault="00000000">
            <w:pPr>
              <w:widowControl w:val="0"/>
              <w:numPr>
                <w:ilvl w:val="0"/>
                <w:numId w:val="3"/>
              </w:numPr>
              <w:spacing w:before="0" w:line="240" w:lineRule="auto"/>
            </w:pPr>
            <w:r>
              <w:t xml:space="preserve">Financeira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1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Prejuízo financeiro (ou cobrança de multas) na ausência da função</w:t>
            </w:r>
          </w:p>
          <w:p w14:paraId="05652B42" w14:textId="77777777" w:rsidR="004A42E4" w:rsidRDefault="00000000">
            <w:pPr>
              <w:widowControl w:val="0"/>
              <w:spacing w:before="100" w:line="240" w:lineRule="auto"/>
            </w:pPr>
            <w:r>
              <w:t>[</w:t>
            </w:r>
            <w:r>
              <w:rPr>
                <w:highlight w:val="yellow"/>
              </w:rPr>
              <w:t>Insira o valor estimado.</w:t>
            </w:r>
            <w:r>
              <w:t>]</w:t>
            </w:r>
          </w:p>
        </w:tc>
      </w:tr>
      <w:tr w:rsidR="004A42E4" w14:paraId="05652B45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4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Estratégias de continuidade</w:t>
            </w:r>
          </w:p>
        </w:tc>
      </w:tr>
      <w:tr w:rsidR="004A42E4" w14:paraId="05652B4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6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Impedimento de acesso a um local: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7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b/>
              </w:rPr>
              <w:t>[</w:t>
            </w:r>
            <w:r>
              <w:rPr>
                <w:highlight w:val="yellow"/>
              </w:rPr>
              <w:t>Descreva as etapas para manter o funcionamento durante um incidente no qual sua empresa é impedida de acessar um local.</w:t>
            </w:r>
            <w:r>
              <w:t xml:space="preserve">] </w:t>
            </w:r>
          </w:p>
        </w:tc>
      </w:tr>
      <w:tr w:rsidR="004A42E4" w14:paraId="05652B4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9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Paralisação de serviços devido à redução no quadro de funcionários: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A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t>[</w:t>
            </w:r>
            <w:r>
              <w:rPr>
                <w:highlight w:val="yellow"/>
              </w:rPr>
              <w:t>Descreva as etapas para manter o funcionamento durante um incidente no qual sua empresa não tem acesso a serviços devido à redução no quadro de funcionários.</w:t>
            </w:r>
            <w:r>
              <w:t>]</w:t>
            </w:r>
            <w:r>
              <w:rPr>
                <w:b/>
              </w:rPr>
              <w:t xml:space="preserve"> </w:t>
            </w:r>
          </w:p>
        </w:tc>
      </w:tr>
      <w:tr w:rsidR="004A42E4" w14:paraId="05652B4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C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Paralisação de serviços devido a falhas de equipamentos ou sistemas: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4D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Descreva as etapas para manter o funcionamento durante um incidente no qual sua empresa não tem acesso a serviços devido a falhas de equipamentos ou sistemas.</w:t>
            </w:r>
            <w:r>
              <w:t xml:space="preserve">] </w:t>
            </w:r>
          </w:p>
          <w:p w14:paraId="05652B4E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B51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0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Estratégias de retomada</w:t>
            </w:r>
          </w:p>
        </w:tc>
      </w:tr>
      <w:tr w:rsidR="004A42E4" w14:paraId="05652B54" w14:textId="77777777">
        <w:trPr>
          <w:trHeight w:val="42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2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Impedimento de acesso a um local: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3" w14:textId="77777777" w:rsidR="004A42E4" w:rsidRDefault="00000000">
            <w:pPr>
              <w:widowControl w:val="0"/>
              <w:spacing w:before="0" w:line="240" w:lineRule="auto"/>
            </w:pPr>
            <w:r>
              <w:rPr>
                <w:b/>
              </w:rPr>
              <w:t>[</w:t>
            </w:r>
            <w:r>
              <w:rPr>
                <w:highlight w:val="yellow"/>
              </w:rPr>
              <w:t>Descreva as etapas para que a função essencial volte ao normal quando sua empresa for impedida de acessar um local.</w:t>
            </w:r>
            <w:r>
              <w:t xml:space="preserve">] </w:t>
            </w:r>
          </w:p>
        </w:tc>
      </w:tr>
      <w:tr w:rsidR="004A42E4" w14:paraId="05652B57" w14:textId="77777777">
        <w:trPr>
          <w:trHeight w:val="42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5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Paralisação de serviços devido à redução no quadro de funcionários: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6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t>[</w:t>
            </w:r>
            <w:r>
              <w:rPr>
                <w:highlight w:val="yellow"/>
              </w:rPr>
              <w:t>Descreva as etapas para que a função volte ao normal quando sua empresa não tiver acesso a serviços devido à redução no quadro de funcionários.</w:t>
            </w:r>
            <w:r>
              <w:t>]</w:t>
            </w:r>
            <w:r>
              <w:rPr>
                <w:b/>
              </w:rPr>
              <w:t xml:space="preserve"> </w:t>
            </w:r>
          </w:p>
        </w:tc>
      </w:tr>
      <w:tr w:rsidR="004A42E4" w14:paraId="05652B5B" w14:textId="77777777">
        <w:trPr>
          <w:trHeight w:val="42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8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Paralisação de serviços devido a falhas de equipamentos ou sistemas: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59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 xml:space="preserve">Descreva as etapas para que a função volte ao normal quando sua empresa não tiver acesso a serviços devido a falhas de equipamentos e </w:t>
            </w:r>
            <w:r>
              <w:rPr>
                <w:highlight w:val="yellow"/>
              </w:rPr>
              <w:lastRenderedPageBreak/>
              <w:t>sistemas.</w:t>
            </w:r>
            <w:r>
              <w:t xml:space="preserve">] </w:t>
            </w:r>
          </w:p>
          <w:p w14:paraId="05652B5A" w14:textId="77777777" w:rsidR="004A42E4" w:rsidRDefault="004A42E4">
            <w:pPr>
              <w:widowControl w:val="0"/>
              <w:spacing w:before="0" w:line="240" w:lineRule="auto"/>
            </w:pPr>
          </w:p>
        </w:tc>
      </w:tr>
    </w:tbl>
    <w:p w14:paraId="05652B5C" w14:textId="77777777" w:rsidR="004A42E4" w:rsidRDefault="00000000">
      <w:pPr>
        <w:spacing w:after="200"/>
      </w:pPr>
      <w:r>
        <w:lastRenderedPageBreak/>
        <w:t>*Duplique esta tabela para cada função comercial essencial que você identificar em sua organização.</w:t>
      </w:r>
    </w:p>
    <w:p w14:paraId="05652B5D" w14:textId="77777777" w:rsidR="004A42E4" w:rsidRDefault="004A42E4"/>
    <w:p w14:paraId="05652B5E" w14:textId="77777777" w:rsidR="004A42E4" w:rsidRDefault="00000000">
      <w:pPr>
        <w:pStyle w:val="Ttulo1"/>
        <w:spacing w:before="120"/>
        <w:ind w:right="146"/>
      </w:pPr>
      <w:bookmarkStart w:id="31" w:name="_heading=h.pdwikkftz66e" w:colFirst="0" w:colLast="0"/>
      <w:bookmarkEnd w:id="31"/>
      <w:r>
        <w:t>4. PROCEDIMENTOS DE COMUNICAÇÃO</w:t>
      </w:r>
    </w:p>
    <w:p w14:paraId="05652B5F" w14:textId="77777777" w:rsidR="004A42E4" w:rsidRDefault="00000000">
      <w:pPr>
        <w:spacing w:after="200" w:line="280" w:lineRule="auto"/>
      </w:pPr>
      <w:r>
        <w:t>Personalize o Modelo de comunicação de crise a seguir. Assim, durante um incidente, sua empresa garante o compartilhamento de atualizações claras e consistentes com funcionários, clientes, principais fornecedores e prestadores de serviços e órgãos reguladores. Utilize os sistemas de comunicação detalhados abaixo.</w:t>
      </w:r>
    </w:p>
    <w:p w14:paraId="05652B60" w14:textId="77777777" w:rsidR="004A42E4" w:rsidRDefault="00000000">
      <w:pPr>
        <w:spacing w:after="200" w:line="280" w:lineRule="auto"/>
      </w:pPr>
      <w:r>
        <w:t xml:space="preserve">Consulte informações de contato no </w:t>
      </w:r>
      <w:hyperlink w:anchor="_heading=h.ikj8k6cvom72">
        <w:r>
          <w:rPr>
            <w:color w:val="1155CC"/>
            <w:u w:val="single"/>
          </w:rPr>
          <w:t>Anexo A – Identificação do funcionário</w:t>
        </w:r>
      </w:hyperlink>
      <w:r>
        <w:t xml:space="preserve"> e no </w:t>
      </w:r>
      <w:hyperlink w:anchor="_heading=h.6v1c4pmgcquj">
        <w:r>
          <w:rPr>
            <w:color w:val="1155CC"/>
            <w:u w:val="single"/>
          </w:rPr>
          <w:t>Anexo B – Principais informações de fornecedores e prestadores de serviços</w:t>
        </w:r>
      </w:hyperlink>
      <w:r>
        <w:t xml:space="preserve">. </w:t>
      </w:r>
    </w:p>
    <w:p w14:paraId="05652B61" w14:textId="77777777" w:rsidR="004A42E4" w:rsidRDefault="00000000">
      <w:pPr>
        <w:pStyle w:val="Ttulo2"/>
        <w:spacing w:after="200"/>
      </w:pPr>
      <w:bookmarkStart w:id="32" w:name="_heading=h.ainxk9sa7y3z" w:colFirst="0" w:colLast="0"/>
      <w:bookmarkEnd w:id="32"/>
      <w:r>
        <w:t>MODELO DE COMUNICAÇÃO DE CRISE</w:t>
      </w:r>
    </w:p>
    <w:tbl>
      <w:tblPr>
        <w:tblStyle w:val="a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42E4" w14:paraId="05652B7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62" w14:textId="77777777" w:rsidR="004A42E4" w:rsidRDefault="00000000">
            <w:pPr>
              <w:spacing w:before="0"/>
            </w:pPr>
            <w:r>
              <w:rPr>
                <w:b/>
              </w:rPr>
              <w:t>Assunto:</w:t>
            </w:r>
            <w:r>
              <w:t xml:space="preserve"> Atualizações importantes sobre [incidente/emergência na empresa]</w:t>
            </w:r>
          </w:p>
          <w:p w14:paraId="05652B63" w14:textId="77777777" w:rsidR="004A42E4" w:rsidRDefault="00000000">
            <w:pPr>
              <w:spacing w:before="0"/>
            </w:pPr>
            <w:r>
              <w:t>Prezados [</w:t>
            </w:r>
            <w:r>
              <w:rPr>
                <w:highlight w:val="yellow"/>
              </w:rPr>
              <w:t>funcionários/clientes/fornecedores/prestadores de serviços/órgãos reguladores</w:t>
            </w:r>
            <w:r>
              <w:t>],</w:t>
            </w:r>
          </w:p>
          <w:p w14:paraId="05652B64" w14:textId="77777777" w:rsidR="004A42E4" w:rsidRDefault="00000000">
            <w:pPr>
              <w:spacing w:before="100"/>
            </w:pPr>
            <w:r>
              <w:t>Gostaríamos de informar sobre um incidente recente que está afetando nossas operações. No momento, estamos passando por [</w:t>
            </w:r>
            <w:r>
              <w:rPr>
                <w:highlight w:val="yellow"/>
              </w:rPr>
              <w:t>descreva o incidente ou a emergência</w:t>
            </w:r>
            <w:r>
              <w:t>].</w:t>
            </w:r>
          </w:p>
          <w:p w14:paraId="05652B65" w14:textId="77777777" w:rsidR="004A42E4" w:rsidRDefault="00000000">
            <w:pPr>
              <w:rPr>
                <w:b/>
              </w:rPr>
            </w:pPr>
            <w:r>
              <w:rPr>
                <w:b/>
              </w:rPr>
              <w:t>O que estamos fazendo a respeito:</w:t>
            </w:r>
          </w:p>
          <w:p w14:paraId="05652B66" w14:textId="77777777" w:rsidR="004A42E4" w:rsidRDefault="00000000">
            <w:pPr>
              <w:numPr>
                <w:ilvl w:val="0"/>
                <w:numId w:val="4"/>
              </w:numPr>
              <w:spacing w:before="0"/>
            </w:pPr>
            <w:r>
              <w:t>[</w:t>
            </w:r>
            <w:r>
              <w:rPr>
                <w:highlight w:val="yellow"/>
              </w:rPr>
              <w:t>Liste as medidas específicas que estão sendo adotadas para resolver o problema</w:t>
            </w:r>
            <w:r>
              <w:t>].</w:t>
            </w:r>
          </w:p>
          <w:p w14:paraId="05652B67" w14:textId="77777777" w:rsidR="004A42E4" w:rsidRDefault="00000000">
            <w:pPr>
              <w:numPr>
                <w:ilvl w:val="0"/>
                <w:numId w:val="4"/>
              </w:numPr>
              <w:spacing w:before="0"/>
            </w:pPr>
            <w:r>
              <w:t>[</w:t>
            </w:r>
            <w:r>
              <w:rPr>
                <w:highlight w:val="yellow"/>
              </w:rPr>
              <w:t>Informe uma estimativa do cronograma de resolução do problema, se possível</w:t>
            </w:r>
            <w:r>
              <w:t>].</w:t>
            </w:r>
          </w:p>
          <w:p w14:paraId="05652B68" w14:textId="77777777" w:rsidR="004A42E4" w:rsidRDefault="00000000">
            <w:pPr>
              <w:numPr>
                <w:ilvl w:val="0"/>
                <w:numId w:val="4"/>
              </w:numPr>
              <w:spacing w:before="0"/>
            </w:pPr>
            <w:r>
              <w:t>[</w:t>
            </w:r>
            <w:r>
              <w:rPr>
                <w:highlight w:val="yellow"/>
              </w:rPr>
              <w:t>Mencione soluções temporárias ou serviços alternativos em vigor</w:t>
            </w:r>
            <w:r>
              <w:t>].</w:t>
            </w:r>
          </w:p>
          <w:p w14:paraId="05652B69" w14:textId="77777777" w:rsidR="004A42E4" w:rsidRDefault="00000000">
            <w:pPr>
              <w:rPr>
                <w:b/>
              </w:rPr>
            </w:pPr>
            <w:r>
              <w:rPr>
                <w:b/>
              </w:rPr>
              <w:t>Como ajudar:</w:t>
            </w:r>
          </w:p>
          <w:p w14:paraId="05652B6A" w14:textId="77777777" w:rsidR="004A42E4" w:rsidRDefault="00000000">
            <w:pPr>
              <w:spacing w:before="100"/>
            </w:pPr>
            <w:r>
              <w:t>Estamos tentando controlar efetivamente esta situação. Por isso, pedimos que:</w:t>
            </w:r>
          </w:p>
          <w:p w14:paraId="05652B6B" w14:textId="77777777" w:rsidR="004A42E4" w:rsidRDefault="00000000">
            <w:pPr>
              <w:numPr>
                <w:ilvl w:val="0"/>
                <w:numId w:val="7"/>
              </w:numPr>
              <w:spacing w:before="0"/>
            </w:pPr>
            <w:r>
              <w:t>[</w:t>
            </w:r>
            <w:r>
              <w:rPr>
                <w:highlight w:val="yellow"/>
              </w:rPr>
              <w:t>Liste ações específicas que os destinatários precisam realizar, como usar formas de contato alternativas ou ter paciência em caso de atrasos</w:t>
            </w:r>
            <w:r>
              <w:t>].</w:t>
            </w:r>
          </w:p>
          <w:p w14:paraId="05652B6C" w14:textId="77777777" w:rsidR="004A42E4" w:rsidRDefault="00000000">
            <w:pPr>
              <w:numPr>
                <w:ilvl w:val="0"/>
                <w:numId w:val="7"/>
              </w:numPr>
              <w:spacing w:before="0"/>
            </w:pPr>
            <w:r>
              <w:t>[</w:t>
            </w:r>
            <w:r>
              <w:rPr>
                <w:highlight w:val="yellow"/>
              </w:rPr>
              <w:t>Destaque prazos ou atualizações importantes que os destinatários precisam saber</w:t>
            </w:r>
            <w:r>
              <w:t>].</w:t>
            </w:r>
          </w:p>
          <w:p w14:paraId="05652B6D" w14:textId="77777777" w:rsidR="004A42E4" w:rsidRDefault="00000000">
            <w:pPr>
              <w:rPr>
                <w:b/>
              </w:rPr>
            </w:pPr>
            <w:r>
              <w:rPr>
                <w:b/>
              </w:rPr>
              <w:t>Dúvidas?</w:t>
            </w:r>
          </w:p>
          <w:p w14:paraId="05652B6E" w14:textId="77777777" w:rsidR="004A42E4" w:rsidRDefault="00000000">
            <w:pPr>
              <w:spacing w:before="100"/>
            </w:pPr>
            <w:r>
              <w:t>Em caso de dúvidas, entre em contato com [</w:t>
            </w:r>
            <w:r>
              <w:rPr>
                <w:highlight w:val="yellow"/>
              </w:rPr>
              <w:t>informações de contato apropriadas</w:t>
            </w:r>
            <w:r>
              <w:t>]. Agradecemos sua compreensão e seu apoio neste momento. Vamos continuar divulgando as atualizações conforme necessário.</w:t>
            </w:r>
          </w:p>
          <w:p w14:paraId="05652B6F" w14:textId="77777777" w:rsidR="004A42E4" w:rsidRDefault="00000000">
            <w:r>
              <w:rPr>
                <w:b/>
              </w:rPr>
              <w:lastRenderedPageBreak/>
              <w:t>Atenciosamente,</w:t>
            </w:r>
            <w:r>
              <w:rPr>
                <w:b/>
              </w:rPr>
              <w:br/>
            </w:r>
            <w:r>
              <w:t>[</w:t>
            </w:r>
            <w:r>
              <w:rPr>
                <w:highlight w:val="yellow"/>
              </w:rPr>
              <w:t>Seu nome</w:t>
            </w:r>
            <w:r>
              <w:t>]</w:t>
            </w:r>
            <w:r>
              <w:br/>
              <w:t>[</w:t>
            </w:r>
            <w:r>
              <w:rPr>
                <w:highlight w:val="yellow"/>
              </w:rPr>
              <w:t>Seu cargo</w:t>
            </w:r>
            <w:r>
              <w:t>]</w:t>
            </w:r>
            <w:r>
              <w:br/>
              <w:t>[</w:t>
            </w:r>
            <w:r>
              <w:rPr>
                <w:highlight w:val="yellow"/>
              </w:rPr>
              <w:t>Nome da empresa</w:t>
            </w:r>
            <w:r>
              <w:t>]</w:t>
            </w:r>
            <w:r>
              <w:br/>
              <w:t>[</w:t>
            </w:r>
            <w:r>
              <w:rPr>
                <w:highlight w:val="yellow"/>
              </w:rPr>
              <w:t>Informações de contato</w:t>
            </w:r>
            <w:r>
              <w:t>]</w:t>
            </w:r>
          </w:p>
        </w:tc>
      </w:tr>
    </w:tbl>
    <w:p w14:paraId="05652B71" w14:textId="77777777" w:rsidR="004A42E4" w:rsidRDefault="00000000">
      <w:pPr>
        <w:pStyle w:val="Ttulo2"/>
        <w:spacing w:after="200"/>
      </w:pPr>
      <w:bookmarkStart w:id="33" w:name="_heading=h.ytacbkkk1zvj" w:colFirst="0" w:colLast="0"/>
      <w:bookmarkEnd w:id="33"/>
      <w:r>
        <w:lastRenderedPageBreak/>
        <w:t>SISTEMAS DE COMUNICAÇÃO</w:t>
      </w:r>
    </w:p>
    <w:tbl>
      <w:tblPr>
        <w:tblStyle w:val="af"/>
        <w:tblW w:w="9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670"/>
      </w:tblGrid>
      <w:tr w:rsidR="004A42E4" w14:paraId="05652B76" w14:textId="77777777">
        <w:tc>
          <w:tcPr>
            <w:tcW w:w="2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2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Necessidade de comunicação</w:t>
            </w:r>
          </w:p>
        </w:tc>
        <w:tc>
          <w:tcPr>
            <w:tcW w:w="2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3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Sistema/Ferramenta principal</w:t>
            </w:r>
          </w:p>
        </w:tc>
        <w:tc>
          <w:tcPr>
            <w:tcW w:w="2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4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Sistema/Ferramenta reserva</w:t>
            </w:r>
          </w:p>
        </w:tc>
        <w:tc>
          <w:tcPr>
            <w:tcW w:w="26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5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Observações/Orientações</w:t>
            </w:r>
          </w:p>
        </w:tc>
      </w:tr>
      <w:tr w:rsidR="004A42E4" w14:paraId="05652B7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7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Comunicação interna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8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do sistema ou da ferramenta (por exemplo, Slack, Teams, mensagens de texto em grupo, e-mail, sistema de notificação em massa, site, CMS, linha direta de suporte)</w:t>
            </w:r>
            <w:r>
              <w:t>.]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9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do sistema ou da ferramenta.</w:t>
            </w:r>
            <w:r>
              <w:t>]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A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Liste outras observações ou orientações relacionadas a esse sistema de comunicação.</w:t>
            </w:r>
            <w:r>
              <w:t>]</w:t>
            </w:r>
          </w:p>
        </w:tc>
      </w:tr>
      <w:tr w:rsidR="004A42E4" w14:paraId="05652B7E" w14:textId="77777777">
        <w:trPr>
          <w:trHeight w:val="420"/>
        </w:trPr>
        <w:tc>
          <w:tcPr>
            <w:tcW w:w="23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C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i/>
              </w:rPr>
            </w:pPr>
            <w:r>
              <w:rPr>
                <w:b/>
              </w:rPr>
              <w:t xml:space="preserve">Comunicação externa </w:t>
            </w:r>
            <w:r>
              <w:rPr>
                <w:i/>
              </w:rPr>
              <w:t>(cliente/prestador de serviços/</w:t>
            </w:r>
            <w:r>
              <w:rPr>
                <w:i/>
              </w:rPr>
              <w:br/>
              <w:t>fornecedor/órgão regulador)</w:t>
            </w:r>
          </w:p>
        </w:tc>
        <w:tc>
          <w:tcPr>
            <w:tcW w:w="735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D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Comunicação com clientes</w:t>
            </w:r>
          </w:p>
        </w:tc>
      </w:tr>
      <w:tr w:rsidR="004A42E4" w14:paraId="05652B83" w14:textId="77777777">
        <w:trPr>
          <w:trHeight w:val="585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7F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0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1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2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B86" w14:textId="77777777">
        <w:trPr>
          <w:trHeight w:val="510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4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</w:tc>
        <w:tc>
          <w:tcPr>
            <w:tcW w:w="735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5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Comunicação com prestadores de serviços</w:t>
            </w:r>
          </w:p>
        </w:tc>
      </w:tr>
      <w:tr w:rsidR="004A42E4" w14:paraId="05652B8B" w14:textId="77777777">
        <w:trPr>
          <w:trHeight w:val="570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7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8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A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B8E" w14:textId="77777777">
        <w:trPr>
          <w:trHeight w:val="465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C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</w:tc>
        <w:tc>
          <w:tcPr>
            <w:tcW w:w="735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D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Comunicação com fornecedores</w:t>
            </w:r>
          </w:p>
        </w:tc>
      </w:tr>
      <w:tr w:rsidR="004A42E4" w14:paraId="05652B93" w14:textId="77777777">
        <w:trPr>
          <w:trHeight w:val="465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8F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0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1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2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B96" w14:textId="77777777">
        <w:trPr>
          <w:trHeight w:val="465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4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</w:p>
        </w:tc>
        <w:tc>
          <w:tcPr>
            <w:tcW w:w="735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5" w14:textId="77777777" w:rsidR="004A42E4" w:rsidRDefault="00000000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Comunicação com órgãos reguladores</w:t>
            </w:r>
          </w:p>
        </w:tc>
      </w:tr>
      <w:tr w:rsidR="004A42E4" w14:paraId="05652B9B" w14:textId="77777777">
        <w:trPr>
          <w:trHeight w:val="555"/>
        </w:trPr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7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8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9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9A" w14:textId="77777777" w:rsidR="004A42E4" w:rsidRDefault="004A42E4">
            <w:pPr>
              <w:widowControl w:val="0"/>
              <w:spacing w:before="0" w:line="240" w:lineRule="auto"/>
            </w:pPr>
          </w:p>
        </w:tc>
      </w:tr>
    </w:tbl>
    <w:p w14:paraId="05652B9C" w14:textId="77777777" w:rsidR="004A42E4" w:rsidRDefault="004A42E4"/>
    <w:p w14:paraId="05652B9D" w14:textId="77777777" w:rsidR="004A42E4" w:rsidRDefault="004A42E4">
      <w:pPr>
        <w:pStyle w:val="Ttulo1"/>
        <w:spacing w:before="120"/>
        <w:jc w:val="both"/>
      </w:pPr>
      <w:bookmarkStart w:id="34" w:name="_heading=h.w078tw4ifpld" w:colFirst="0" w:colLast="0"/>
      <w:bookmarkEnd w:id="34"/>
    </w:p>
    <w:p w14:paraId="05652B9E" w14:textId="77777777" w:rsidR="004A42E4" w:rsidRDefault="004A42E4">
      <w:pPr>
        <w:pStyle w:val="Ttulo1"/>
        <w:spacing w:before="120"/>
        <w:jc w:val="both"/>
      </w:pPr>
      <w:bookmarkStart w:id="35" w:name="_heading=h.abpqhn35e054" w:colFirst="0" w:colLast="0"/>
      <w:bookmarkEnd w:id="35"/>
    </w:p>
    <w:p w14:paraId="05652B9F" w14:textId="77777777" w:rsidR="004A42E4" w:rsidRDefault="004A42E4">
      <w:pPr>
        <w:pStyle w:val="Ttulo1"/>
        <w:spacing w:before="120"/>
        <w:jc w:val="both"/>
      </w:pPr>
      <w:bookmarkStart w:id="36" w:name="_heading=h.a2qcxtm1uic0" w:colFirst="0" w:colLast="0"/>
      <w:bookmarkEnd w:id="36"/>
    </w:p>
    <w:p w14:paraId="05652BA0" w14:textId="77777777" w:rsidR="004A42E4" w:rsidRDefault="004A42E4"/>
    <w:p w14:paraId="05652BA1" w14:textId="77777777" w:rsidR="004A42E4" w:rsidRDefault="00000000">
      <w:pPr>
        <w:pStyle w:val="Ttulo1"/>
        <w:spacing w:before="120"/>
        <w:jc w:val="both"/>
      </w:pPr>
      <w:bookmarkStart w:id="37" w:name="_heading=h.u7lt40f1scii" w:colFirst="0" w:colLast="0"/>
      <w:bookmarkEnd w:id="37"/>
      <w:r>
        <w:t>5. TESTE E ATUALIZAÇÃO DO PLANO</w:t>
      </w:r>
    </w:p>
    <w:p w14:paraId="05652BA2" w14:textId="77777777" w:rsidR="004A42E4" w:rsidRDefault="00000000">
      <w:pPr>
        <w:pStyle w:val="Ttulo2"/>
      </w:pPr>
      <w:bookmarkStart w:id="38" w:name="_heading=h.dn55ebdh98qe" w:colFirst="0" w:colLast="0"/>
      <w:bookmarkEnd w:id="38"/>
      <w:r>
        <w:t>MANUTENÇÃO DO PLANO</w:t>
      </w:r>
    </w:p>
    <w:p w14:paraId="05652BA3" w14:textId="77777777" w:rsidR="004A42E4" w:rsidRDefault="00000000">
      <w:pPr>
        <w:spacing w:after="200"/>
      </w:pPr>
      <w:r>
        <w:t>O plano é revisado [</w:t>
      </w:r>
      <w:r>
        <w:rPr>
          <w:highlight w:val="yellow"/>
        </w:rPr>
        <w:t>frequência</w:t>
      </w:r>
      <w:r>
        <w:t>] ou após a prática de um exercício, um incidente ou uma mudança significativa na empresa. Conforme necessário, o plano é atualizado para refletir riscos, estratégias, recursos e responsabilidades vigentes. As alterações no plano serão autorizadas por [</w:t>
      </w:r>
      <w:r>
        <w:rPr>
          <w:highlight w:val="yellow"/>
        </w:rPr>
        <w:t>pessoa responsável pela autorização</w:t>
      </w:r>
      <w:r>
        <w:t>] e comunicadas para [</w:t>
      </w:r>
      <w:r>
        <w:rPr>
          <w:highlight w:val="yellow"/>
        </w:rPr>
        <w:t>destinatários</w:t>
      </w:r>
      <w:r>
        <w:t>]. Consulte abaixo o histórico de alterações do plano.</w:t>
      </w:r>
    </w:p>
    <w:tbl>
      <w:tblPr>
        <w:tblStyle w:val="af0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5385"/>
        <w:gridCol w:w="2520"/>
      </w:tblGrid>
      <w:tr w:rsidR="004A42E4" w14:paraId="05652BA7" w14:textId="77777777">
        <w:trPr>
          <w:trHeight w:val="430"/>
        </w:trPr>
        <w:tc>
          <w:tcPr>
            <w:tcW w:w="15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4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3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5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Descrição das alterações</w:t>
            </w:r>
          </w:p>
        </w:tc>
        <w:tc>
          <w:tcPr>
            <w:tcW w:w="25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6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Autorização</w:t>
            </w:r>
          </w:p>
        </w:tc>
      </w:tr>
      <w:tr w:rsidR="004A42E4" w14:paraId="05652BAB" w14:textId="77777777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8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5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9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A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BAF" w14:textId="77777777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C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5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D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AE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BB3" w14:textId="77777777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B0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5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B1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B2" w14:textId="77777777" w:rsidR="004A42E4" w:rsidRDefault="004A42E4">
            <w:pPr>
              <w:widowControl w:val="0"/>
              <w:spacing w:before="0" w:line="240" w:lineRule="auto"/>
            </w:pPr>
          </w:p>
        </w:tc>
      </w:tr>
    </w:tbl>
    <w:p w14:paraId="05652BB4" w14:textId="77777777" w:rsidR="004A42E4" w:rsidRDefault="00000000">
      <w:pPr>
        <w:pStyle w:val="Ttulo2"/>
      </w:pPr>
      <w:bookmarkStart w:id="39" w:name="_heading=h.gzynxs8kbucz" w:colFirst="0" w:colLast="0"/>
      <w:bookmarkEnd w:id="39"/>
      <w:r>
        <w:t>TREINAMENTO E EXERCÍCIOS SOBRE O PLANO</w:t>
      </w:r>
    </w:p>
    <w:p w14:paraId="05652BB5" w14:textId="77777777" w:rsidR="004A42E4" w:rsidRDefault="00000000">
      <w:r>
        <w:t>[</w:t>
      </w:r>
      <w:r>
        <w:rPr>
          <w:highlight w:val="yellow"/>
        </w:rPr>
        <w:t>Pessoa responsável</w:t>
      </w:r>
      <w:r>
        <w:t>] coordena o treinamento sobre o plano. O objetivo é que todos os funcionários que exercem responsabilidades descritas no plano estejam preparados e compreendam suas funções. O treinamento é realizado:</w:t>
      </w:r>
    </w:p>
    <w:p w14:paraId="05652BB6" w14:textId="77777777" w:rsidR="004A42E4" w:rsidRDefault="00000000">
      <w:pPr>
        <w:numPr>
          <w:ilvl w:val="0"/>
          <w:numId w:val="8"/>
        </w:numPr>
        <w:spacing w:before="0"/>
      </w:pPr>
      <w:r>
        <w:t>Quando ocorrem mudanças no plano;</w:t>
      </w:r>
    </w:p>
    <w:p w14:paraId="05652BB7" w14:textId="77777777" w:rsidR="004A42E4" w:rsidRDefault="00000000">
      <w:pPr>
        <w:numPr>
          <w:ilvl w:val="0"/>
          <w:numId w:val="8"/>
        </w:numPr>
        <w:spacing w:before="0"/>
      </w:pPr>
      <w:r>
        <w:t>Quando há mudanças nas responsabilidades que o plano determina para um funcionário; e</w:t>
      </w:r>
    </w:p>
    <w:p w14:paraId="05652BB8" w14:textId="77777777" w:rsidR="004A42E4" w:rsidRDefault="00000000">
      <w:pPr>
        <w:numPr>
          <w:ilvl w:val="0"/>
          <w:numId w:val="8"/>
        </w:numPr>
        <w:spacing w:before="0"/>
      </w:pPr>
      <w:r>
        <w:rPr>
          <w:highlight w:val="yellow"/>
        </w:rPr>
        <w:t>[Frequência]</w:t>
      </w:r>
      <w:r>
        <w:t>, como forma de atualização ou reciclagem.</w:t>
      </w:r>
    </w:p>
    <w:p w14:paraId="05652BB9" w14:textId="77777777" w:rsidR="004A42E4" w:rsidRDefault="00000000">
      <w:pPr>
        <w:spacing w:before="240" w:after="240"/>
      </w:pPr>
      <w:r>
        <w:lastRenderedPageBreak/>
        <w:t>Para garantir a eficácia do plano, [</w:t>
      </w:r>
      <w:r>
        <w:rPr>
          <w:highlight w:val="yellow"/>
        </w:rPr>
        <w:t>pessoa responsável</w:t>
      </w:r>
      <w:r>
        <w:t>] coordena exercícios baseados em cenário [</w:t>
      </w:r>
      <w:r>
        <w:rPr>
          <w:highlight w:val="yellow"/>
        </w:rPr>
        <w:t>frequência</w:t>
      </w:r>
      <w:r>
        <w:t>]. Você pode encontrar exemplos desses exercícios no kit de ferramentas.</w:t>
      </w:r>
    </w:p>
    <w:p w14:paraId="05652BBA" w14:textId="77777777" w:rsidR="004A42E4" w:rsidRDefault="00000000">
      <w:pPr>
        <w:spacing w:after="200"/>
      </w:pPr>
      <w:r>
        <w:t>Todos os treinamentos e exercícios são registrados, e essa documentação fica armazenada no local [</w:t>
      </w:r>
      <w:r>
        <w:rPr>
          <w:highlight w:val="yellow"/>
        </w:rPr>
        <w:t>área designada</w:t>
      </w:r>
      <w:r>
        <w:t>]. [</w:t>
      </w:r>
      <w:r>
        <w:rPr>
          <w:highlight w:val="yellow"/>
        </w:rPr>
        <w:t>Pessoa responsável</w:t>
      </w:r>
      <w:r>
        <w:t>] é responsável por criar um plano de aprimoramento que visa solucionar falhas e por atualizar o plano de acordo com os resultados dos exercícios.</w:t>
      </w:r>
    </w:p>
    <w:p w14:paraId="05652BBB" w14:textId="77777777" w:rsidR="004A42E4" w:rsidRDefault="004A42E4">
      <w:pPr>
        <w:pStyle w:val="Ttulo1"/>
        <w:spacing w:before="120"/>
        <w:jc w:val="both"/>
      </w:pPr>
      <w:bookmarkStart w:id="40" w:name="_heading=h.uuvh2sfhdr2l" w:colFirst="0" w:colLast="0"/>
      <w:bookmarkEnd w:id="40"/>
    </w:p>
    <w:p w14:paraId="05652BBC" w14:textId="77777777" w:rsidR="004A42E4" w:rsidRDefault="004A42E4"/>
    <w:p w14:paraId="05652BBD" w14:textId="77777777" w:rsidR="004A42E4" w:rsidRDefault="00000000">
      <w:pPr>
        <w:pStyle w:val="Ttulo1"/>
        <w:spacing w:before="120"/>
        <w:jc w:val="both"/>
      </w:pPr>
      <w:bookmarkStart w:id="41" w:name="_heading=h.72jc3ijj8g4g" w:colFirst="0" w:colLast="0"/>
      <w:bookmarkEnd w:id="41"/>
      <w:r>
        <w:t>ANEXOS</w:t>
      </w:r>
    </w:p>
    <w:p w14:paraId="05652BBE" w14:textId="77777777" w:rsidR="004A42E4" w:rsidRDefault="00000000">
      <w:pPr>
        <w:pStyle w:val="Ttulo2"/>
      </w:pPr>
      <w:bookmarkStart w:id="42" w:name="_heading=h.um9xeva7uw6t" w:colFirst="0" w:colLast="0"/>
      <w:bookmarkEnd w:id="42"/>
      <w:r>
        <w:t>ANEXO A – IDENTIFICAÇÃO DO FUNCIONÁRIO</w:t>
      </w:r>
    </w:p>
    <w:tbl>
      <w:tblPr>
        <w:tblStyle w:val="af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42E4" w14:paraId="05652BC1" w14:textId="77777777"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BF" w14:textId="77777777" w:rsidR="004A42E4" w:rsidRDefault="00000000">
            <w:pPr>
              <w:widowControl w:val="0"/>
              <w:spacing w:before="0" w:line="240" w:lineRule="auto"/>
            </w:pPr>
            <w:r>
              <w:t>Item</w:t>
            </w:r>
          </w:p>
        </w:tc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0" w14:textId="77777777" w:rsidR="004A42E4" w:rsidRDefault="00000000">
            <w:pPr>
              <w:widowControl w:val="0"/>
              <w:spacing w:before="0" w:line="240" w:lineRule="auto"/>
            </w:pPr>
            <w:r>
              <w:t>Informação do funcionário</w:t>
            </w:r>
          </w:p>
        </w:tc>
      </w:tr>
      <w:tr w:rsidR="004A42E4" w14:paraId="05652BC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2" w14:textId="77777777" w:rsidR="004A42E4" w:rsidRDefault="00000000">
            <w:pPr>
              <w:widowControl w:val="0"/>
              <w:spacing w:before="0" w:line="240" w:lineRule="auto"/>
            </w:pPr>
            <w:r>
              <w:t>Nome do funcionário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3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nome.</w:t>
            </w:r>
            <w:r>
              <w:t>]</w:t>
            </w:r>
          </w:p>
        </w:tc>
      </w:tr>
      <w:tr w:rsidR="004A42E4" w14:paraId="05652BC7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5" w14:textId="77777777" w:rsidR="004A42E4" w:rsidRDefault="00000000">
            <w:pPr>
              <w:widowControl w:val="0"/>
              <w:spacing w:before="0" w:line="240" w:lineRule="auto"/>
            </w:pPr>
            <w:r>
              <w:t>Cargo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6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cargo.</w:t>
            </w:r>
            <w:r>
              <w:t>]</w:t>
            </w:r>
          </w:p>
        </w:tc>
      </w:tr>
      <w:tr w:rsidR="004A42E4" w14:paraId="05652BC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8" w14:textId="77777777" w:rsidR="004A42E4" w:rsidRDefault="00000000">
            <w:pPr>
              <w:widowControl w:val="0"/>
              <w:spacing w:before="0" w:line="240" w:lineRule="auto"/>
            </w:pPr>
            <w:r>
              <w:t>Funções comerciais essenciais que são responsabilidades do funcionário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9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as funções comerciais essenciais que são responsabilidades do funcionário.</w:t>
            </w:r>
            <w:r>
              <w:t>]</w:t>
            </w:r>
          </w:p>
        </w:tc>
      </w:tr>
      <w:tr w:rsidR="004A42E4" w14:paraId="05652BC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B" w14:textId="77777777" w:rsidR="004A42E4" w:rsidRDefault="00000000">
            <w:pPr>
              <w:widowControl w:val="0"/>
              <w:spacing w:before="0" w:line="240" w:lineRule="auto"/>
            </w:pPr>
            <w:r>
              <w:t>Telefone celular do funcionário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C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telefone preferencial.</w:t>
            </w:r>
            <w:r>
              <w:t>]</w:t>
            </w:r>
          </w:p>
        </w:tc>
      </w:tr>
      <w:tr w:rsidR="004A42E4" w14:paraId="05652BD0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E" w14:textId="77777777" w:rsidR="004A42E4" w:rsidRDefault="00000000">
            <w:pPr>
              <w:widowControl w:val="0"/>
              <w:spacing w:before="0" w:line="240" w:lineRule="auto"/>
            </w:pPr>
            <w:r>
              <w:t>E-mail do funcionário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CF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endereço de e-mail preferencial.</w:t>
            </w:r>
            <w:r>
              <w:t>]</w:t>
            </w:r>
          </w:p>
        </w:tc>
      </w:tr>
      <w:tr w:rsidR="004A42E4" w14:paraId="05652BD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1" w14:textId="77777777" w:rsidR="004A42E4" w:rsidRDefault="00000000">
            <w:pPr>
              <w:widowControl w:val="0"/>
              <w:spacing w:before="0" w:line="240" w:lineRule="auto"/>
            </w:pPr>
            <w:r>
              <w:t>Considerações/Necessidades especiais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2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Informe quaisquer adaptações especiais de que o funcionário precisa.</w:t>
            </w:r>
            <w:r>
              <w:t>]</w:t>
            </w:r>
          </w:p>
        </w:tc>
      </w:tr>
      <w:tr w:rsidR="004A42E4" w14:paraId="05652BD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4" w14:textId="77777777" w:rsidR="004A42E4" w:rsidRDefault="00000000">
            <w:pPr>
              <w:widowControl w:val="0"/>
              <w:spacing w:before="0" w:line="240" w:lineRule="auto"/>
            </w:pPr>
            <w:r>
              <w:t>Certificações/Licenças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5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Liste todas as certificações e/ou licenças que o funcionário obteve.</w:t>
            </w:r>
            <w:r>
              <w:t>]</w:t>
            </w:r>
          </w:p>
        </w:tc>
      </w:tr>
      <w:tr w:rsidR="004A42E4" w14:paraId="05652BD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7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Contato de emergência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8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e o número de telefone do contato.</w:t>
            </w:r>
            <w:r>
              <w:t>]</w:t>
            </w:r>
          </w:p>
        </w:tc>
      </w:tr>
      <w:tr w:rsidR="004A42E4" w14:paraId="05652BD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A" w14:textId="77777777" w:rsidR="004A42E4" w:rsidRDefault="00000000">
            <w:pPr>
              <w:widowControl w:val="0"/>
              <w:spacing w:before="0" w:line="240" w:lineRule="auto"/>
            </w:pPr>
            <w:r>
              <w:t>Observações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B" w14:textId="77777777" w:rsidR="004A42E4" w:rsidRDefault="004A42E4">
            <w:pPr>
              <w:widowControl w:val="0"/>
              <w:spacing w:before="0" w:line="240" w:lineRule="auto"/>
            </w:pPr>
          </w:p>
        </w:tc>
      </w:tr>
    </w:tbl>
    <w:p w14:paraId="05652BDD" w14:textId="77777777" w:rsidR="004A42E4" w:rsidRDefault="00000000">
      <w:pPr>
        <w:spacing w:after="200"/>
      </w:pPr>
      <w:r>
        <w:t xml:space="preserve">*Duplique essa tabela para cada funcionário da organização que é necessário realizar funções comerciais essenciais. </w:t>
      </w:r>
    </w:p>
    <w:p w14:paraId="05652BDE" w14:textId="77777777" w:rsidR="004A42E4" w:rsidRDefault="00000000">
      <w:pPr>
        <w:pStyle w:val="Ttulo2"/>
        <w:spacing w:after="200"/>
      </w:pPr>
      <w:bookmarkStart w:id="43" w:name="_heading=h.3iaaauhli735" w:colFirst="0" w:colLast="0"/>
      <w:bookmarkEnd w:id="43"/>
      <w:r>
        <w:lastRenderedPageBreak/>
        <w:t>ANEXO B – PRINCIPAIS INFORMAÇÕES DE FORNECEDORES E PRESTADORES DE SERVIÇOS</w:t>
      </w:r>
    </w:p>
    <w:tbl>
      <w:tblPr>
        <w:tblStyle w:val="af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42E4" w14:paraId="05652BE1" w14:textId="77777777"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DF" w14:textId="77777777" w:rsidR="004A42E4" w:rsidRDefault="00000000">
            <w:pPr>
              <w:widowControl w:val="0"/>
              <w:spacing w:before="0" w:line="240" w:lineRule="auto"/>
            </w:pPr>
            <w:r>
              <w:t>Item</w:t>
            </w:r>
          </w:p>
        </w:tc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0" w14:textId="77777777" w:rsidR="004A42E4" w:rsidRDefault="00000000">
            <w:pPr>
              <w:widowControl w:val="0"/>
              <w:spacing w:before="0" w:line="240" w:lineRule="auto"/>
            </w:pPr>
            <w:r>
              <w:t>Informações da parte interessada</w:t>
            </w:r>
          </w:p>
        </w:tc>
      </w:tr>
      <w:tr w:rsidR="004A42E4" w14:paraId="05652BE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2" w14:textId="77777777" w:rsidR="004A42E4" w:rsidRDefault="00000000">
            <w:pPr>
              <w:widowControl w:val="0"/>
              <w:spacing w:before="0" w:line="240" w:lineRule="auto"/>
            </w:pPr>
            <w:r>
              <w:t>Tipo de contato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3" w14:textId="77777777" w:rsidR="004A42E4" w:rsidRDefault="00000000">
            <w:pPr>
              <w:widowControl w:val="0"/>
              <w:numPr>
                <w:ilvl w:val="0"/>
                <w:numId w:val="12"/>
              </w:numPr>
              <w:spacing w:before="0" w:line="240" w:lineRule="auto"/>
            </w:pPr>
            <w:r>
              <w:t>Fornecedor/Prestador de serviços atual</w:t>
            </w:r>
          </w:p>
          <w:p w14:paraId="05652BE4" w14:textId="77777777" w:rsidR="004A42E4" w:rsidRDefault="00000000">
            <w:pPr>
              <w:widowControl w:val="0"/>
              <w:numPr>
                <w:ilvl w:val="0"/>
                <w:numId w:val="12"/>
              </w:numPr>
              <w:spacing w:before="0" w:line="240" w:lineRule="auto"/>
            </w:pPr>
            <w:r>
              <w:t>Fornecedor/Prestador de serviços alternativo</w:t>
            </w:r>
          </w:p>
        </w:tc>
      </w:tr>
      <w:tr w:rsidR="004A42E4" w14:paraId="05652BE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6" w14:textId="77777777" w:rsidR="004A42E4" w:rsidRDefault="00000000">
            <w:pPr>
              <w:widowControl w:val="0"/>
              <w:spacing w:before="0" w:line="240" w:lineRule="auto"/>
            </w:pPr>
            <w:r>
              <w:t>Nome da empresa (se houver)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7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da empresa.</w:t>
            </w:r>
            <w:r>
              <w:t>]</w:t>
            </w:r>
          </w:p>
        </w:tc>
      </w:tr>
      <w:tr w:rsidR="004A42E4" w14:paraId="05652BE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9" w14:textId="77777777" w:rsidR="004A42E4" w:rsidRDefault="00000000">
            <w:pPr>
              <w:widowControl w:val="0"/>
              <w:spacing w:before="0" w:line="240" w:lineRule="auto"/>
            </w:pPr>
            <w:r>
              <w:t>Número da conta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A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da conta ativa.</w:t>
            </w:r>
            <w:r>
              <w:t>]</w:t>
            </w:r>
          </w:p>
        </w:tc>
      </w:tr>
      <w:tr w:rsidR="004A42E4" w14:paraId="05652BE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C" w14:textId="77777777" w:rsidR="004A42E4" w:rsidRDefault="00000000">
            <w:pPr>
              <w:widowControl w:val="0"/>
              <w:spacing w:before="0" w:line="240" w:lineRule="auto"/>
            </w:pPr>
            <w:r>
              <w:t>Funções comerciais essenciais que são responsabilidades do prestador de serviços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D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as funções comerciais essenciais que essa empresa possibilita e liste os materiais ou serviços fornecidos.</w:t>
            </w:r>
            <w:r>
              <w:t>]</w:t>
            </w:r>
          </w:p>
        </w:tc>
      </w:tr>
      <w:tr w:rsidR="004A42E4" w14:paraId="05652BF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EF" w14:textId="77777777" w:rsidR="004A42E4" w:rsidRDefault="00000000">
            <w:pPr>
              <w:widowControl w:val="0"/>
              <w:spacing w:before="0" w:line="240" w:lineRule="auto"/>
            </w:pPr>
            <w:r>
              <w:t>Endereço físico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0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endereço.</w:t>
            </w:r>
            <w:r>
              <w:t>]</w:t>
            </w:r>
          </w:p>
        </w:tc>
      </w:tr>
      <w:tr w:rsidR="004A42E4" w14:paraId="05652BF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2" w14:textId="77777777" w:rsidR="004A42E4" w:rsidRDefault="00000000">
            <w:pPr>
              <w:widowControl w:val="0"/>
              <w:spacing w:before="0" w:line="240" w:lineRule="auto"/>
            </w:pPr>
            <w:r>
              <w:t>Cidade, estado e CEP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3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a cidade, o estado e o CEP.</w:t>
            </w:r>
            <w:r>
              <w:t>]</w:t>
            </w:r>
          </w:p>
        </w:tc>
      </w:tr>
      <w:tr w:rsidR="004A42E4" w14:paraId="05652BF7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5" w14:textId="77777777" w:rsidR="004A42E4" w:rsidRDefault="00000000">
            <w:pPr>
              <w:widowControl w:val="0"/>
              <w:spacing w:before="0" w:line="240" w:lineRule="auto"/>
            </w:pPr>
            <w:r>
              <w:t>Telefone da empresa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6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telefone preferencial.</w:t>
            </w:r>
            <w:r>
              <w:t>]</w:t>
            </w:r>
          </w:p>
        </w:tc>
      </w:tr>
      <w:tr w:rsidR="004A42E4" w14:paraId="05652BF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8" w14:textId="77777777" w:rsidR="004A42E4" w:rsidRDefault="00000000">
            <w:pPr>
              <w:widowControl w:val="0"/>
              <w:spacing w:before="0" w:line="240" w:lineRule="auto"/>
            </w:pPr>
            <w:r>
              <w:t>Site da empresa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9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site da empresa.</w:t>
            </w:r>
            <w:r>
              <w:t>]</w:t>
            </w:r>
          </w:p>
        </w:tc>
      </w:tr>
      <w:tr w:rsidR="004A42E4" w14:paraId="05652BF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B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Contato principal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C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Insira o nome.</w:t>
            </w:r>
            <w:r>
              <w:rPr>
                <w:b/>
              </w:rPr>
              <w:t>]</w:t>
            </w:r>
          </w:p>
        </w:tc>
      </w:tr>
      <w:tr w:rsidR="004A42E4" w14:paraId="05652C00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E" w14:textId="77777777" w:rsidR="004A42E4" w:rsidRDefault="00000000">
            <w:pPr>
              <w:widowControl w:val="0"/>
              <w:spacing w:before="0" w:line="240" w:lineRule="auto"/>
            </w:pPr>
            <w:r>
              <w:t>Cargo do contato principal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BFF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cargo.</w:t>
            </w:r>
            <w:r>
              <w:t>]</w:t>
            </w:r>
          </w:p>
        </w:tc>
      </w:tr>
      <w:tr w:rsidR="004A42E4" w14:paraId="05652C0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1" w14:textId="77777777" w:rsidR="004A42E4" w:rsidRDefault="00000000">
            <w:pPr>
              <w:widowControl w:val="0"/>
              <w:spacing w:before="0" w:line="240" w:lineRule="auto"/>
            </w:pPr>
            <w:r>
              <w:t>Telefone celular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2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telefone preferencial.</w:t>
            </w:r>
            <w:r>
              <w:t>]</w:t>
            </w:r>
          </w:p>
        </w:tc>
      </w:tr>
      <w:tr w:rsidR="004A42E4" w14:paraId="05652C0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4" w14:textId="77777777" w:rsidR="004A42E4" w:rsidRDefault="00000000">
            <w:pPr>
              <w:widowControl w:val="0"/>
              <w:spacing w:before="0" w:line="240" w:lineRule="auto"/>
            </w:pPr>
            <w:r>
              <w:t>E-mail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5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endereço de e-mail preferencial.</w:t>
            </w:r>
            <w:r>
              <w:t>]</w:t>
            </w:r>
          </w:p>
        </w:tc>
      </w:tr>
      <w:tr w:rsidR="004A42E4" w14:paraId="05652C0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7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Contato alternativo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8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Insira o nome.</w:t>
            </w:r>
            <w:r>
              <w:rPr>
                <w:b/>
              </w:rPr>
              <w:t>]</w:t>
            </w:r>
          </w:p>
        </w:tc>
      </w:tr>
      <w:tr w:rsidR="004A42E4" w14:paraId="05652C0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A" w14:textId="77777777" w:rsidR="004A42E4" w:rsidRDefault="00000000">
            <w:pPr>
              <w:widowControl w:val="0"/>
              <w:spacing w:before="0" w:line="240" w:lineRule="auto"/>
            </w:pPr>
            <w:r>
              <w:t>Cargo do contato alternativo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B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cargo.</w:t>
            </w:r>
            <w:r>
              <w:t>]</w:t>
            </w:r>
          </w:p>
        </w:tc>
      </w:tr>
      <w:tr w:rsidR="004A42E4" w14:paraId="05652C0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D" w14:textId="77777777" w:rsidR="004A42E4" w:rsidRDefault="00000000">
            <w:pPr>
              <w:widowControl w:val="0"/>
              <w:spacing w:before="0" w:line="240" w:lineRule="auto"/>
            </w:pPr>
            <w:r>
              <w:t>Telefone celular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0E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telefone preferencial.</w:t>
            </w:r>
            <w:r>
              <w:t>]</w:t>
            </w:r>
          </w:p>
        </w:tc>
      </w:tr>
      <w:tr w:rsidR="004A42E4" w14:paraId="05652C1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0" w14:textId="77777777" w:rsidR="004A42E4" w:rsidRDefault="00000000">
            <w:pPr>
              <w:widowControl w:val="0"/>
              <w:spacing w:before="0" w:line="240" w:lineRule="auto"/>
            </w:pPr>
            <w:r>
              <w:t>E-mail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1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endereço de e-mail preferencial.</w:t>
            </w:r>
            <w:r>
              <w:t>]</w:t>
            </w:r>
          </w:p>
        </w:tc>
      </w:tr>
    </w:tbl>
    <w:p w14:paraId="05652C13" w14:textId="77777777" w:rsidR="004A42E4" w:rsidRDefault="00000000">
      <w:pPr>
        <w:spacing w:after="200"/>
      </w:pPr>
      <w:r>
        <w:t xml:space="preserve">*Duplique essa tabela para todos os fornecedores e prestadores de serviços da organização que são necessários para realizar funções comerciais essenciais. </w:t>
      </w:r>
    </w:p>
    <w:p w14:paraId="05652C14" w14:textId="77777777" w:rsidR="004A42E4" w:rsidRDefault="00000000">
      <w:pPr>
        <w:pStyle w:val="Ttulo2"/>
        <w:spacing w:after="200"/>
      </w:pPr>
      <w:bookmarkStart w:id="44" w:name="_heading=h.lzyoyaojagle" w:colFirst="0" w:colLast="0"/>
      <w:bookmarkEnd w:id="44"/>
      <w:r>
        <w:lastRenderedPageBreak/>
        <w:t>ANEXO C – IDENTIFICAÇÃO DE EQUIPAMENTOS</w:t>
      </w:r>
    </w:p>
    <w:tbl>
      <w:tblPr>
        <w:tblStyle w:val="af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42E4" w14:paraId="05652C17" w14:textId="77777777"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5" w14:textId="77777777" w:rsidR="004A42E4" w:rsidRDefault="00000000">
            <w:pPr>
              <w:widowControl w:val="0"/>
              <w:spacing w:before="0" w:line="240" w:lineRule="auto"/>
            </w:pPr>
            <w:r>
              <w:t>Item</w:t>
            </w:r>
          </w:p>
        </w:tc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6" w14:textId="77777777" w:rsidR="004A42E4" w:rsidRDefault="00000000">
            <w:pPr>
              <w:widowControl w:val="0"/>
              <w:spacing w:before="0" w:line="240" w:lineRule="auto"/>
            </w:pPr>
            <w:r>
              <w:t>Informações do equipamento</w:t>
            </w:r>
          </w:p>
        </w:tc>
      </w:tr>
      <w:tr w:rsidR="004A42E4" w14:paraId="05652C1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8" w14:textId="77777777" w:rsidR="004A42E4" w:rsidRDefault="00000000">
            <w:pPr>
              <w:widowControl w:val="0"/>
              <w:spacing w:before="0" w:line="240" w:lineRule="auto"/>
            </w:pPr>
            <w:r>
              <w:t>Nome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9" w14:textId="77777777" w:rsidR="004A42E4" w:rsidRDefault="00000000">
            <w:pPr>
              <w:widowControl w:val="0"/>
              <w:spacing w:before="0" w:line="240" w:lineRule="auto"/>
              <w:rPr>
                <w:highlight w:val="yellow"/>
              </w:rPr>
            </w:pPr>
            <w:r>
              <w:t>[</w:t>
            </w:r>
            <w:r>
              <w:rPr>
                <w:highlight w:val="yellow"/>
              </w:rPr>
              <w:t>Insira o nome do equipamento.]</w:t>
            </w:r>
          </w:p>
        </w:tc>
      </w:tr>
      <w:tr w:rsidR="004A42E4" w14:paraId="05652C1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B" w14:textId="77777777" w:rsidR="004A42E4" w:rsidRDefault="00000000">
            <w:pPr>
              <w:widowControl w:val="0"/>
              <w:spacing w:before="0" w:line="240" w:lineRule="auto"/>
            </w:pPr>
            <w:r>
              <w:t>Principal usuário/operador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C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da equipe ou do funcionário que é o principal responsável por usar ou operar o equipamento.</w:t>
            </w:r>
            <w:r>
              <w:t>]</w:t>
            </w:r>
          </w:p>
        </w:tc>
      </w:tr>
      <w:tr w:rsidR="004A42E4" w14:paraId="05652C20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E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Número de série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1F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série ou o código identificador exclusivo do equipamento.</w:t>
            </w:r>
            <w:r>
              <w:t>]</w:t>
            </w:r>
          </w:p>
        </w:tc>
      </w:tr>
      <w:tr w:rsidR="004A42E4" w14:paraId="05652C2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1" w14:textId="77777777" w:rsidR="004A42E4" w:rsidRDefault="00000000">
            <w:pPr>
              <w:widowControl w:val="0"/>
              <w:spacing w:before="0" w:line="240" w:lineRule="auto"/>
            </w:pPr>
            <w:r>
              <w:t>Número do modelo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2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do modelo do equipamento.]</w:t>
            </w:r>
          </w:p>
        </w:tc>
      </w:tr>
      <w:tr w:rsidR="004A42E4" w14:paraId="05652C2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4" w14:textId="77777777" w:rsidR="004A42E4" w:rsidRDefault="00000000">
            <w:pPr>
              <w:widowControl w:val="0"/>
              <w:spacing w:before="0" w:line="240" w:lineRule="auto"/>
            </w:pPr>
            <w:r>
              <w:t>Data de compra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5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a data em que o equipamento foi comprado.</w:t>
            </w:r>
            <w:r>
              <w:t>]</w:t>
            </w:r>
          </w:p>
        </w:tc>
      </w:tr>
      <w:tr w:rsidR="004A42E4" w14:paraId="05652C2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7" w14:textId="77777777" w:rsidR="004A42E4" w:rsidRDefault="00000000">
            <w:pPr>
              <w:widowControl w:val="0"/>
              <w:spacing w:before="0" w:line="240" w:lineRule="auto"/>
            </w:pPr>
            <w:r>
              <w:t>Custo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8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informações sobre os custos associados (por exemplo, manutenção, custo de substituição etc.)</w:t>
            </w:r>
            <w:r>
              <w:t>]</w:t>
            </w:r>
          </w:p>
        </w:tc>
      </w:tr>
      <w:tr w:rsidR="004A42E4" w14:paraId="05652C2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A" w14:textId="77777777" w:rsidR="004A42E4" w:rsidRDefault="00000000">
            <w:pPr>
              <w:widowControl w:val="0"/>
              <w:spacing w:before="0" w:line="240" w:lineRule="auto"/>
            </w:pPr>
            <w:r>
              <w:t>Localização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B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Especifique o depósito ou local de uso atual do equipamento</w:t>
            </w:r>
            <w:r>
              <w:t>.]</w:t>
            </w:r>
          </w:p>
        </w:tc>
      </w:tr>
      <w:tr w:rsidR="004A42E4" w14:paraId="05652C2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D" w14:textId="77777777" w:rsidR="004A42E4" w:rsidRDefault="00000000">
            <w:pPr>
              <w:widowControl w:val="0"/>
              <w:spacing w:before="0" w:line="240" w:lineRule="auto"/>
            </w:pPr>
            <w:r>
              <w:t>Disponibilidade de equipamento reserva/extra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2E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Indique se há um equipamento reserva/extra e, se houver, onde ele está localizado.</w:t>
            </w:r>
            <w:r>
              <w:t>]</w:t>
            </w:r>
          </w:p>
        </w:tc>
      </w:tr>
      <w:tr w:rsidR="004A42E4" w14:paraId="05652C3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0" w14:textId="77777777" w:rsidR="004A42E4" w:rsidRDefault="00000000">
            <w:pPr>
              <w:widowControl w:val="0"/>
              <w:spacing w:before="0" w:line="240" w:lineRule="auto"/>
            </w:pPr>
            <w:r>
              <w:t>Funções comerciais essenciais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1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Liste as funções comerciais essenciais às quais esse equipamento dá suporte.</w:t>
            </w:r>
            <w:r>
              <w:t>]</w:t>
            </w:r>
          </w:p>
        </w:tc>
      </w:tr>
      <w:tr w:rsidR="004A42E4" w14:paraId="05652C3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3" w14:textId="77777777" w:rsidR="004A42E4" w:rsidRDefault="00000000">
            <w:pPr>
              <w:widowControl w:val="0"/>
              <w:spacing w:before="0" w:line="240" w:lineRule="auto"/>
            </w:pPr>
            <w:r>
              <w:t>Status da garantia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4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status da garantia do equipamento.</w:t>
            </w:r>
            <w:r>
              <w:t>]</w:t>
            </w:r>
          </w:p>
        </w:tc>
      </w:tr>
      <w:tr w:rsidR="004A42E4" w14:paraId="05652C3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6" w14:textId="77777777" w:rsidR="004A42E4" w:rsidRDefault="00000000">
            <w:pPr>
              <w:widowControl w:val="0"/>
              <w:spacing w:before="0" w:line="240" w:lineRule="auto"/>
            </w:pPr>
            <w:r>
              <w:t>Instruções de operação do equipamento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7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as principais instruções ou manuais de operação do equipamento.</w:t>
            </w:r>
            <w:r>
              <w:t>]</w:t>
            </w:r>
          </w:p>
        </w:tc>
      </w:tr>
      <w:tr w:rsidR="004A42E4" w14:paraId="05652C3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9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Fabricante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A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da empresa.</w:t>
            </w:r>
            <w:r>
              <w:t>]</w:t>
            </w:r>
          </w:p>
        </w:tc>
      </w:tr>
      <w:tr w:rsidR="004A42E4" w14:paraId="05652C3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C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Contato na empresa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D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Insira o nome do contato na empresa.</w:t>
            </w:r>
            <w:r>
              <w:rPr>
                <w:b/>
              </w:rPr>
              <w:t>]</w:t>
            </w:r>
          </w:p>
        </w:tc>
      </w:tr>
      <w:tr w:rsidR="004A42E4" w14:paraId="05652C4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3F" w14:textId="77777777" w:rsidR="004A42E4" w:rsidRDefault="00000000">
            <w:pPr>
              <w:widowControl w:val="0"/>
              <w:spacing w:before="0" w:line="240" w:lineRule="auto"/>
            </w:pPr>
            <w:r>
              <w:t>Telefone celular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0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telefone preferencial.</w:t>
            </w:r>
            <w:r>
              <w:t>]</w:t>
            </w:r>
          </w:p>
        </w:tc>
      </w:tr>
      <w:tr w:rsidR="004A42E4" w14:paraId="05652C4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2" w14:textId="77777777" w:rsidR="004A42E4" w:rsidRDefault="00000000">
            <w:pPr>
              <w:widowControl w:val="0"/>
              <w:spacing w:before="0" w:line="240" w:lineRule="auto"/>
            </w:pPr>
            <w:r>
              <w:t>E-mail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3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endereço de e-mail preferencial.</w:t>
            </w:r>
            <w:r>
              <w:t>]</w:t>
            </w:r>
          </w:p>
        </w:tc>
      </w:tr>
    </w:tbl>
    <w:p w14:paraId="05652C45" w14:textId="77777777" w:rsidR="004A42E4" w:rsidRDefault="00000000">
      <w:pPr>
        <w:spacing w:after="200"/>
      </w:pPr>
      <w:r>
        <w:t xml:space="preserve">*Duplique essa tabela para todos os equipamentos da organização que são necessários para realizar funções comerciais essenciais. </w:t>
      </w:r>
    </w:p>
    <w:p w14:paraId="05652C46" w14:textId="77777777" w:rsidR="004A42E4" w:rsidRDefault="00000000">
      <w:pPr>
        <w:pStyle w:val="Ttulo2"/>
      </w:pPr>
      <w:bookmarkStart w:id="45" w:name="_heading=h.dkveuvwis7c2" w:colFirst="0" w:colLast="0"/>
      <w:bookmarkEnd w:id="45"/>
      <w:r>
        <w:lastRenderedPageBreak/>
        <w:t>ANEXO D – IDENTIFICAÇÃO DE EQUIPAMENTOS E PROCESSOS DE TI</w:t>
      </w:r>
    </w:p>
    <w:p w14:paraId="05652C47" w14:textId="77777777" w:rsidR="004A42E4" w:rsidRDefault="00000000">
      <w:pPr>
        <w:pStyle w:val="Ttulo3"/>
      </w:pPr>
      <w:bookmarkStart w:id="46" w:name="_heading=h.pszjz8hc00ku" w:colFirst="0" w:colLast="0"/>
      <w:bookmarkEnd w:id="46"/>
      <w:r>
        <w:t xml:space="preserve">IDENTIFICAÇÃO DE EQUIPAMENTOS E PROCESSOS </w:t>
      </w:r>
    </w:p>
    <w:tbl>
      <w:tblPr>
        <w:tblStyle w:val="af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42E4" w14:paraId="05652C4A" w14:textId="77777777"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8" w14:textId="77777777" w:rsidR="004A42E4" w:rsidRDefault="00000000">
            <w:pPr>
              <w:widowControl w:val="0"/>
              <w:spacing w:before="0" w:line="240" w:lineRule="auto"/>
            </w:pPr>
            <w:r>
              <w:t>Item</w:t>
            </w:r>
          </w:p>
        </w:tc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9" w14:textId="77777777" w:rsidR="004A42E4" w:rsidRDefault="00000000">
            <w:pPr>
              <w:widowControl w:val="0"/>
              <w:spacing w:before="0" w:line="240" w:lineRule="auto"/>
            </w:pPr>
            <w:r>
              <w:t>Detalhes/Instruções</w:t>
            </w:r>
          </w:p>
        </w:tc>
      </w:tr>
      <w:tr w:rsidR="004A42E4" w14:paraId="05652C4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B" w14:textId="77777777" w:rsidR="004A42E4" w:rsidRDefault="00000000">
            <w:pPr>
              <w:widowControl w:val="0"/>
              <w:spacing w:before="0" w:line="240" w:lineRule="auto"/>
            </w:pPr>
            <w:r>
              <w:t>Nome do equipamento/ferramenta de TI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C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do equipamento ou da ferramenta de TI (por exemplo, notebook, servidor, firewall).</w:t>
            </w:r>
            <w:r>
              <w:t>]</w:t>
            </w:r>
          </w:p>
        </w:tc>
      </w:tr>
      <w:tr w:rsidR="004A42E4" w14:paraId="05652C50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E" w14:textId="77777777" w:rsidR="004A42E4" w:rsidRDefault="00000000">
            <w:pPr>
              <w:widowControl w:val="0"/>
              <w:spacing w:before="0" w:line="240" w:lineRule="auto"/>
            </w:pPr>
            <w:r>
              <w:t>Finalidade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4F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Especifique a finalidade do equipamento ou da ferramenta (por exemplo, armazenamento de dados, comunicação, segurança).</w:t>
            </w:r>
            <w:r>
              <w:t>]</w:t>
            </w:r>
          </w:p>
        </w:tc>
      </w:tr>
      <w:tr w:rsidR="004A42E4" w14:paraId="05652C5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1" w14:textId="77777777" w:rsidR="004A42E4" w:rsidRDefault="00000000">
            <w:pPr>
              <w:widowControl w:val="0"/>
              <w:spacing w:before="0" w:line="240" w:lineRule="auto"/>
            </w:pPr>
            <w:r>
              <w:t>Função comercial essencial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2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Liste as funções comerciais essenciais às quais esse equipamento de TI dá suporte.</w:t>
            </w:r>
            <w:r>
              <w:t>]</w:t>
            </w:r>
          </w:p>
        </w:tc>
      </w:tr>
      <w:tr w:rsidR="004A42E4" w14:paraId="05652C5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4" w14:textId="77777777" w:rsidR="004A42E4" w:rsidRDefault="00000000">
            <w:pPr>
              <w:widowControl w:val="0"/>
              <w:spacing w:before="0" w:line="240" w:lineRule="auto"/>
            </w:pPr>
            <w:r>
              <w:t>Principal usuário/operador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5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da equipe ou do funcionário que é o principal responsável por usar ou operar o equipamento de TI.</w:t>
            </w:r>
            <w:r>
              <w:t>]</w:t>
            </w:r>
          </w:p>
        </w:tc>
      </w:tr>
      <w:tr w:rsidR="004A42E4" w14:paraId="05652C5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7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Número de série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8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série ou o código identificador exclusivo do equipamento de TI.</w:t>
            </w:r>
            <w:r>
              <w:t>]</w:t>
            </w:r>
          </w:p>
        </w:tc>
      </w:tr>
      <w:tr w:rsidR="004A42E4" w14:paraId="05652C5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A" w14:textId="77777777" w:rsidR="004A42E4" w:rsidRDefault="00000000">
            <w:pPr>
              <w:widowControl w:val="0"/>
              <w:spacing w:before="0" w:line="240" w:lineRule="auto"/>
            </w:pPr>
            <w:r>
              <w:t>Número do modelo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B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do modelo do equipamento de TI.]</w:t>
            </w:r>
          </w:p>
        </w:tc>
      </w:tr>
      <w:tr w:rsidR="004A42E4" w14:paraId="05652C5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D" w14:textId="77777777" w:rsidR="004A42E4" w:rsidRDefault="00000000">
            <w:pPr>
              <w:widowControl w:val="0"/>
              <w:spacing w:before="0" w:line="240" w:lineRule="auto"/>
            </w:pPr>
            <w:r>
              <w:t>Data de compra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5E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a data em que o equipamento de TI foi comprado.</w:t>
            </w:r>
            <w:r>
              <w:t>]</w:t>
            </w:r>
          </w:p>
        </w:tc>
      </w:tr>
      <w:tr w:rsidR="004A42E4" w14:paraId="05652C6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0" w14:textId="77777777" w:rsidR="004A42E4" w:rsidRDefault="00000000">
            <w:pPr>
              <w:widowControl w:val="0"/>
              <w:spacing w:before="0" w:line="240" w:lineRule="auto"/>
            </w:pPr>
            <w:r>
              <w:t>Localização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1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Especifique o local físico ou virtual do equipamento de TI.</w:t>
            </w:r>
            <w:r>
              <w:t>]</w:t>
            </w:r>
          </w:p>
        </w:tc>
      </w:tr>
      <w:tr w:rsidR="004A42E4" w14:paraId="05652C6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3" w14:textId="77777777" w:rsidR="004A42E4" w:rsidRDefault="00000000">
            <w:pPr>
              <w:widowControl w:val="0"/>
              <w:spacing w:before="0" w:line="240" w:lineRule="auto"/>
            </w:pPr>
            <w:r>
              <w:t>Disponibilidade de equipamento reserva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4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Indique se estão disponíveis sistemas, dispositivos ou recursos na nuvem reservas.</w:t>
            </w:r>
            <w:r>
              <w:t>]</w:t>
            </w:r>
          </w:p>
        </w:tc>
      </w:tr>
      <w:tr w:rsidR="004A42E4" w14:paraId="05652C6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6" w14:textId="77777777" w:rsidR="004A42E4" w:rsidRDefault="00000000">
            <w:pPr>
              <w:widowControl w:val="0"/>
              <w:spacing w:before="0" w:line="240" w:lineRule="auto"/>
            </w:pPr>
            <w:r>
              <w:t>Meta de prazo de restauração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7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Informe por quanto tempo no máximo esse equipamento de TI pode ficar inativo.</w:t>
            </w:r>
            <w:r>
              <w:t>]</w:t>
            </w:r>
          </w:p>
        </w:tc>
      </w:tr>
      <w:tr w:rsidR="004A42E4" w14:paraId="05652C6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9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Cronograma de manutenção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A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Especifique os intervalos de manutenção ou de testes de rotina para o equipamento de TI.</w:t>
            </w:r>
            <w:r>
              <w:t>]</w:t>
            </w:r>
          </w:p>
        </w:tc>
      </w:tr>
      <w:tr w:rsidR="004A42E4" w14:paraId="05652C6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C" w14:textId="77777777" w:rsidR="004A42E4" w:rsidRDefault="00000000">
            <w:pPr>
              <w:widowControl w:val="0"/>
              <w:spacing w:before="0" w:line="240" w:lineRule="auto"/>
            </w:pPr>
            <w:r>
              <w:t>Configurações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D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os principais detalhes de configuração ou links para a documentação do equipamento.</w:t>
            </w:r>
            <w:r>
              <w:t>]</w:t>
            </w:r>
          </w:p>
        </w:tc>
      </w:tr>
      <w:tr w:rsidR="004A42E4" w14:paraId="05652C7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6F" w14:textId="77777777" w:rsidR="004A42E4" w:rsidRDefault="00000000">
            <w:pPr>
              <w:widowControl w:val="0"/>
              <w:spacing w:before="0" w:line="240" w:lineRule="auto"/>
            </w:pPr>
            <w:r>
              <w:t>Custo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0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 xml:space="preserve">Insira informações sobre os custos associados (por exemplo, manutenção, custo de substituição, </w:t>
            </w:r>
            <w:r>
              <w:rPr>
                <w:highlight w:val="yellow"/>
              </w:rPr>
              <w:lastRenderedPageBreak/>
              <w:t>atualizações, upgrades etc.)</w:t>
            </w:r>
            <w:r>
              <w:t>]</w:t>
            </w:r>
          </w:p>
        </w:tc>
      </w:tr>
      <w:tr w:rsidR="004A42E4" w14:paraId="05652C7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2" w14:textId="77777777" w:rsidR="004A42E4" w:rsidRDefault="00000000">
            <w:pPr>
              <w:widowControl w:val="0"/>
              <w:spacing w:before="0" w:line="240" w:lineRule="auto"/>
            </w:pPr>
            <w:r>
              <w:lastRenderedPageBreak/>
              <w:t>Status da garantia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3" w14:textId="77777777" w:rsidR="004A42E4" w:rsidRDefault="00000000">
            <w:pPr>
              <w:widowControl w:val="0"/>
              <w:spacing w:before="0" w:line="240" w:lineRule="auto"/>
              <w:rPr>
                <w:highlight w:val="yellow"/>
              </w:rPr>
            </w:pPr>
            <w:r>
              <w:t>[</w:t>
            </w:r>
            <w:r>
              <w:rPr>
                <w:highlight w:val="yellow"/>
              </w:rPr>
              <w:t>Insira o status da garantia do equipamento.</w:t>
            </w:r>
            <w:r>
              <w:t>]</w:t>
            </w:r>
          </w:p>
        </w:tc>
      </w:tr>
      <w:tr w:rsidR="004A42E4" w14:paraId="05652C77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5" w14:textId="77777777" w:rsidR="004A42E4" w:rsidRDefault="00000000">
            <w:pPr>
              <w:widowControl w:val="0"/>
              <w:spacing w:before="0" w:line="240" w:lineRule="auto"/>
            </w:pPr>
            <w:r>
              <w:t>Processo de backup de dados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6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Descreva o processo de backup de dados associado a esse equipamento de TI, incluindo frequência e local de armazenamento.</w:t>
            </w:r>
            <w:r>
              <w:t>]</w:t>
            </w:r>
          </w:p>
        </w:tc>
      </w:tr>
      <w:tr w:rsidR="004A42E4" w14:paraId="05652C7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8" w14:textId="77777777" w:rsidR="004A42E4" w:rsidRDefault="00000000">
            <w:pPr>
              <w:widowControl w:val="0"/>
              <w:spacing w:before="0" w:line="240" w:lineRule="auto"/>
            </w:pPr>
            <w:r>
              <w:t>Dependências de software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9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Liste os softwares ou aplicativos necessários para que esse equipamento de TI funcione.</w:t>
            </w:r>
            <w:r>
              <w:t>]</w:t>
            </w:r>
          </w:p>
        </w:tc>
      </w:tr>
      <w:tr w:rsidR="004A42E4" w14:paraId="05652C7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B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Fabricante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C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nome da empresa.</w:t>
            </w:r>
            <w:r>
              <w:t>]</w:t>
            </w:r>
          </w:p>
        </w:tc>
      </w:tr>
      <w:tr w:rsidR="004A42E4" w14:paraId="05652C80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E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Contato na empresa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7F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highlight w:val="yellow"/>
              </w:rPr>
              <w:t>Insira o nome do contato na empresa.</w:t>
            </w:r>
            <w:r>
              <w:rPr>
                <w:b/>
              </w:rPr>
              <w:t>]</w:t>
            </w:r>
          </w:p>
        </w:tc>
      </w:tr>
      <w:tr w:rsidR="004A42E4" w14:paraId="05652C8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1" w14:textId="77777777" w:rsidR="004A42E4" w:rsidRDefault="00000000">
            <w:pPr>
              <w:widowControl w:val="0"/>
              <w:spacing w:before="0" w:line="240" w:lineRule="auto"/>
            </w:pPr>
            <w:r>
              <w:t>Telefone celular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2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número de telefone preferencial.</w:t>
            </w:r>
            <w:r>
              <w:t>]</w:t>
            </w:r>
          </w:p>
        </w:tc>
      </w:tr>
      <w:tr w:rsidR="004A42E4" w14:paraId="05652C8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4" w14:textId="77777777" w:rsidR="004A42E4" w:rsidRDefault="00000000">
            <w:pPr>
              <w:widowControl w:val="0"/>
              <w:spacing w:before="0" w:line="240" w:lineRule="auto"/>
            </w:pPr>
            <w:r>
              <w:t>E-mail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5" w14:textId="77777777" w:rsidR="004A42E4" w:rsidRDefault="00000000">
            <w:pPr>
              <w:widowControl w:val="0"/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endereço de e-mail preferencial.</w:t>
            </w:r>
            <w:r>
              <w:t>]</w:t>
            </w:r>
          </w:p>
        </w:tc>
      </w:tr>
    </w:tbl>
    <w:p w14:paraId="05652C87" w14:textId="77777777" w:rsidR="004A42E4" w:rsidRDefault="00000000">
      <w:pPr>
        <w:spacing w:after="200"/>
      </w:pPr>
      <w:r>
        <w:t xml:space="preserve">*Duplique essa tabela para todos os equipamentos ou ferramentas de TI da organização que são necessários para realizar funções comerciais essenciais. </w:t>
      </w:r>
    </w:p>
    <w:p w14:paraId="05652C88" w14:textId="77777777" w:rsidR="004A42E4" w:rsidRDefault="00000000">
      <w:pPr>
        <w:pStyle w:val="Ttulo3"/>
      </w:pPr>
      <w:bookmarkStart w:id="47" w:name="_heading=h.n4q3kkssw6my" w:colFirst="0" w:colLast="0"/>
      <w:bookmarkEnd w:id="47"/>
      <w:r>
        <w:t xml:space="preserve">PROTEÇÃO DE DADOS </w:t>
      </w:r>
    </w:p>
    <w:p w14:paraId="05652C89" w14:textId="77777777" w:rsidR="004A42E4" w:rsidRDefault="00000000">
      <w:pPr>
        <w:spacing w:after="200"/>
      </w:pPr>
      <w:r>
        <w:t xml:space="preserve">Indique o local onde são feitos o armazenamento seguro e o backup de dados críticos. Consulte os tipos específicos de documentos na </w:t>
      </w:r>
      <w:hyperlink w:anchor="_heading=h.n7aeyqnacxtz">
        <w:r>
          <w:rPr>
            <w:color w:val="1155CC"/>
            <w:u w:val="single"/>
          </w:rPr>
          <w:t>Checklist de planejamento</w:t>
        </w:r>
      </w:hyperlink>
      <w:r>
        <w:t xml:space="preserve"> da Seção 1. </w:t>
      </w:r>
    </w:p>
    <w:tbl>
      <w:tblPr>
        <w:tblStyle w:val="af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A42E4" w14:paraId="05652C8E" w14:textId="77777777"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A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Tipo de dado/documentação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B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Principal local de armazenamento (serviço/plataforma on-line)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C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Local de backup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D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Detalhes de credenciais de acesso</w:t>
            </w:r>
          </w:p>
        </w:tc>
      </w:tr>
      <w:tr w:rsidR="004A42E4" w14:paraId="05652C93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8F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Recursos Humanos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0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principal local on-line onde os dados são armazenados.</w:t>
            </w:r>
            <w:r>
              <w:t>]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1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Insira o local on-line de backup ou secundário onde os dados são armazenados.</w:t>
            </w:r>
            <w:r>
              <w:t>]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2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[</w:t>
            </w:r>
            <w:r>
              <w:rPr>
                <w:highlight w:val="yellow"/>
              </w:rPr>
              <w:t>Quem pode acessar esses dados/onde as credenciais de acesso estão localizadas.</w:t>
            </w:r>
            <w:r>
              <w:t>]</w:t>
            </w:r>
          </w:p>
        </w:tc>
      </w:tr>
      <w:tr w:rsidR="004A42E4" w14:paraId="05652C9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4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Instalações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5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6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7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9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9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Operações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A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B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C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A2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E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Marketing/Vendas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9F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0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1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A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3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Relações públicas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4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5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6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A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8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lastRenderedPageBreak/>
              <w:t>Fornecedores e prestadores de serviços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A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B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B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D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 xml:space="preserve">Equipamentos (exceto TI)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E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AF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0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B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2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Tecnologia da Informação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3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4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5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B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7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Finanças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8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A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C0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C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Seguros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D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E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BF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C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1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Departamento Jurídico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2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3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4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4A42E4" w14:paraId="05652CC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6" w14:textId="77777777" w:rsidR="004A42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>Conformidade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7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8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05652CCB" w14:textId="77777777" w:rsidR="004A42E4" w:rsidRDefault="004A42E4">
      <w:pPr>
        <w:spacing w:after="200"/>
      </w:pPr>
    </w:p>
    <w:p w14:paraId="05652CCC" w14:textId="77777777" w:rsidR="004A42E4" w:rsidRDefault="00000000">
      <w:pPr>
        <w:pStyle w:val="Ttulo2"/>
        <w:spacing w:after="200"/>
      </w:pPr>
      <w:bookmarkStart w:id="48" w:name="_heading=h.oznztt3l1q93" w:colFirst="0" w:colLast="0"/>
      <w:bookmarkEnd w:id="48"/>
      <w:r>
        <w:t>ANEXO E – INFORMAÇÕES FINANCEIRAS E DE SEGURO</w:t>
      </w:r>
    </w:p>
    <w:p w14:paraId="05652CCD" w14:textId="77777777" w:rsidR="004A42E4" w:rsidRDefault="00000000">
      <w:pPr>
        <w:pStyle w:val="Ttulo3"/>
      </w:pPr>
      <w:bookmarkStart w:id="49" w:name="_heading=h.6bcbmftfh4j8" w:colFirst="0" w:colLast="0"/>
      <w:bookmarkEnd w:id="49"/>
      <w:r>
        <w:t>CONTATOS FINANCEIROS</w:t>
      </w:r>
    </w:p>
    <w:p w14:paraId="05652CCE" w14:textId="77777777" w:rsidR="004A42E4" w:rsidRDefault="00000000">
      <w:pPr>
        <w:spacing w:after="200"/>
      </w:pPr>
      <w:r>
        <w:t>Para obter suporte financeiro e receber orientações nessa área, consulte os seguintes especialistas.</w:t>
      </w:r>
    </w:p>
    <w:tbl>
      <w:tblPr>
        <w:tblStyle w:val="af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A42E4" w14:paraId="05652CD2" w14:textId="77777777">
        <w:tc>
          <w:tcPr>
            <w:tcW w:w="31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CF" w14:textId="77777777" w:rsidR="004A42E4" w:rsidRDefault="00000000">
            <w:pPr>
              <w:widowControl w:val="0"/>
              <w:spacing w:before="0" w:line="240" w:lineRule="auto"/>
            </w:pPr>
            <w:r>
              <w:t>Nome</w:t>
            </w:r>
          </w:p>
        </w:tc>
        <w:tc>
          <w:tcPr>
            <w:tcW w:w="31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0" w14:textId="77777777" w:rsidR="004A42E4" w:rsidRDefault="00000000">
            <w:pPr>
              <w:widowControl w:val="0"/>
              <w:spacing w:before="0" w:line="240" w:lineRule="auto"/>
            </w:pPr>
            <w:r>
              <w:t>Informações de contato</w:t>
            </w:r>
          </w:p>
        </w:tc>
        <w:tc>
          <w:tcPr>
            <w:tcW w:w="31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1" w14:textId="77777777" w:rsidR="004A42E4" w:rsidRDefault="00000000">
            <w:pPr>
              <w:widowControl w:val="0"/>
              <w:spacing w:before="0" w:line="240" w:lineRule="auto"/>
            </w:pPr>
            <w:r>
              <w:t>Área de especialização</w:t>
            </w:r>
          </w:p>
        </w:tc>
      </w:tr>
      <w:tr w:rsidR="004A42E4" w14:paraId="05652CD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3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4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5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CD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7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8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9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CDE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B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C" w14:textId="77777777" w:rsidR="004A42E4" w:rsidRDefault="004A42E4">
            <w:pPr>
              <w:widowControl w:val="0"/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DD" w14:textId="77777777" w:rsidR="004A42E4" w:rsidRDefault="004A42E4">
            <w:pPr>
              <w:widowControl w:val="0"/>
              <w:spacing w:before="0" w:line="240" w:lineRule="auto"/>
            </w:pPr>
          </w:p>
        </w:tc>
      </w:tr>
    </w:tbl>
    <w:p w14:paraId="05652CDF" w14:textId="77777777" w:rsidR="004A42E4" w:rsidRDefault="00000000">
      <w:pPr>
        <w:pStyle w:val="Ttulo3"/>
      </w:pPr>
      <w:bookmarkStart w:id="50" w:name="_heading=h.c53v7mk9mi2i" w:colFirst="0" w:colLast="0"/>
      <w:bookmarkEnd w:id="50"/>
      <w:r>
        <w:t>INFORMAÇÕES SOBRE APÓLICES DE SEGURO</w:t>
      </w:r>
    </w:p>
    <w:p w14:paraId="05652CE0" w14:textId="77777777" w:rsidR="004A42E4" w:rsidRDefault="00000000">
      <w:pPr>
        <w:spacing w:after="200"/>
      </w:pPr>
      <w:r>
        <w:t xml:space="preserve">Use a tabela a seguir como um guia das suas apólices de seguro. Consulte as apólices listadas para simplificar o processo de pedido de indenização e facilitar o cumprimento das exigências das seguradoras após um incidente. Tenha em mente: </w:t>
      </w:r>
    </w:p>
    <w:p w14:paraId="05652CE1" w14:textId="77777777" w:rsidR="004A42E4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 xml:space="preserve">Tipos de cobertura: </w:t>
      </w:r>
    </w:p>
    <w:p w14:paraId="05652CE2" w14:textId="77777777" w:rsidR="004A42E4" w:rsidRDefault="00000000">
      <w:pPr>
        <w:numPr>
          <w:ilvl w:val="1"/>
          <w:numId w:val="1"/>
        </w:numPr>
        <w:spacing w:before="0"/>
      </w:pPr>
      <w:r>
        <w:t>Revise suas apólices para entender o que o seguro cobre e as diferenças entre as opções de cobertura</w:t>
      </w:r>
    </w:p>
    <w:p w14:paraId="05652CE3" w14:textId="77777777" w:rsidR="004A42E4" w:rsidRDefault="00000000">
      <w:pPr>
        <w:numPr>
          <w:ilvl w:val="0"/>
          <w:numId w:val="1"/>
        </w:numPr>
        <w:spacing w:before="0"/>
        <w:rPr>
          <w:b/>
        </w:rPr>
      </w:pPr>
      <w:r>
        <w:rPr>
          <w:b/>
        </w:rPr>
        <w:t>Limites da apólice:</w:t>
      </w:r>
    </w:p>
    <w:p w14:paraId="05652CE4" w14:textId="77777777" w:rsidR="004A42E4" w:rsidRDefault="00000000">
      <w:pPr>
        <w:numPr>
          <w:ilvl w:val="1"/>
          <w:numId w:val="1"/>
        </w:numPr>
        <w:spacing w:before="0"/>
      </w:pPr>
      <w:r>
        <w:lastRenderedPageBreak/>
        <w:t>Consulte frequentemente suas apólices para saber se ocorreram atualizações, alterações ou cancelamentos. Preste atenção a possíveis exclusões de cobertura.</w:t>
      </w:r>
    </w:p>
    <w:p w14:paraId="05652CE5" w14:textId="77777777" w:rsidR="004A42E4" w:rsidRDefault="00000000">
      <w:pPr>
        <w:numPr>
          <w:ilvl w:val="0"/>
          <w:numId w:val="1"/>
        </w:numPr>
        <w:spacing w:before="0"/>
        <w:rPr>
          <w:b/>
        </w:rPr>
      </w:pPr>
      <w:r>
        <w:rPr>
          <w:b/>
        </w:rPr>
        <w:t>Coberturas adicionais:</w:t>
      </w:r>
    </w:p>
    <w:p w14:paraId="05652CE6" w14:textId="77777777" w:rsidR="004A42E4" w:rsidRDefault="00000000">
      <w:pPr>
        <w:numPr>
          <w:ilvl w:val="1"/>
          <w:numId w:val="1"/>
        </w:numPr>
        <w:spacing w:before="0" w:after="200"/>
      </w:pPr>
      <w:r>
        <w:t>Avalie os riscos locais e decida se há necessidade de cobertura adicional, como em caso de terremotos ou inundações.</w:t>
      </w:r>
    </w:p>
    <w:tbl>
      <w:tblPr>
        <w:tblStyle w:val="af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A42E4" w14:paraId="05652CE8" w14:textId="77777777">
        <w:trPr>
          <w:trHeight w:val="420"/>
        </w:trPr>
        <w:tc>
          <w:tcPr>
            <w:tcW w:w="936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E7" w14:textId="77777777" w:rsidR="004A42E4" w:rsidRDefault="00000000">
            <w:pPr>
              <w:spacing w:before="0" w:line="240" w:lineRule="auto"/>
            </w:pPr>
            <w:r>
              <w:rPr>
                <w:b/>
              </w:rPr>
              <w:t>Nome/tipo de apólice:</w:t>
            </w:r>
            <w:r>
              <w:t xml:space="preserve"> </w:t>
            </w:r>
          </w:p>
        </w:tc>
      </w:tr>
      <w:tr w:rsidR="004A42E4" w14:paraId="05652CE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E9" w14:textId="77777777" w:rsidR="004A42E4" w:rsidRDefault="00000000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Seguradora:</w:t>
            </w:r>
          </w:p>
          <w:p w14:paraId="05652CEA" w14:textId="77777777" w:rsidR="004A42E4" w:rsidRDefault="004A42E4">
            <w:pPr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EB" w14:textId="77777777" w:rsidR="004A42E4" w:rsidRDefault="00000000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Número da apólice:</w:t>
            </w:r>
          </w:p>
          <w:p w14:paraId="05652CEC" w14:textId="77777777" w:rsidR="004A42E4" w:rsidRDefault="004A42E4">
            <w:pPr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ED" w14:textId="77777777" w:rsidR="004A42E4" w:rsidRDefault="00000000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Data em que a apólice entra em vigor:</w:t>
            </w:r>
          </w:p>
          <w:p w14:paraId="05652CEE" w14:textId="77777777" w:rsidR="004A42E4" w:rsidRDefault="004A42E4">
            <w:pPr>
              <w:widowControl w:val="0"/>
              <w:spacing w:before="0" w:line="240" w:lineRule="auto"/>
            </w:pPr>
          </w:p>
        </w:tc>
      </w:tr>
      <w:tr w:rsidR="004A42E4" w14:paraId="05652CF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0" w14:textId="77777777" w:rsidR="004A42E4" w:rsidRDefault="00000000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Corretor(a) de seguros:</w:t>
            </w:r>
          </w:p>
          <w:p w14:paraId="05652CF1" w14:textId="77777777" w:rsidR="004A42E4" w:rsidRDefault="004A42E4">
            <w:pPr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2" w14:textId="77777777" w:rsidR="004A42E4" w:rsidRDefault="00000000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Telefone:</w:t>
            </w:r>
          </w:p>
          <w:p w14:paraId="05652CF3" w14:textId="77777777" w:rsidR="004A42E4" w:rsidRDefault="004A42E4">
            <w:pPr>
              <w:spacing w:before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4" w14:textId="77777777" w:rsidR="004A42E4" w:rsidRDefault="00000000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  <w:p w14:paraId="05652CF5" w14:textId="77777777" w:rsidR="004A42E4" w:rsidRDefault="004A42E4">
            <w:pPr>
              <w:spacing w:before="0" w:line="240" w:lineRule="auto"/>
            </w:pPr>
          </w:p>
        </w:tc>
      </w:tr>
    </w:tbl>
    <w:p w14:paraId="05652CF7" w14:textId="77777777" w:rsidR="004A42E4" w:rsidRDefault="00000000">
      <w:pPr>
        <w:spacing w:after="200"/>
      </w:pPr>
      <w:r>
        <w:t>*Duplique essa tabela para cada apólice</w:t>
      </w:r>
    </w:p>
    <w:p w14:paraId="05652CF8" w14:textId="77777777" w:rsidR="004A42E4" w:rsidRDefault="00000000">
      <w:pPr>
        <w:pStyle w:val="Ttulo2"/>
        <w:keepNext w:val="0"/>
        <w:keepLines w:val="0"/>
        <w:widowControl w:val="0"/>
        <w:spacing w:after="200"/>
      </w:pPr>
      <w:bookmarkStart w:id="51" w:name="_heading=h.ce3rbqxrpgk2" w:colFirst="0" w:colLast="0"/>
      <w:bookmarkEnd w:id="51"/>
      <w:r>
        <w:t xml:space="preserve">ANEXO F – RECURSOS </w:t>
      </w:r>
    </w:p>
    <w:p w14:paraId="05652CF9" w14:textId="77777777" w:rsidR="004A42E4" w:rsidRDefault="00000000">
      <w:pPr>
        <w:pStyle w:val="Ttulo3"/>
      </w:pPr>
      <w:bookmarkStart w:id="52" w:name="_heading=h.p6whez1wyjus" w:colFirst="0" w:colLast="0"/>
      <w:bookmarkEnd w:id="52"/>
      <w:r>
        <w:t>RECURSOS PARA RECUPERAÇÃO DE EMPRESAS</w:t>
      </w:r>
    </w:p>
    <w:p w14:paraId="05652CFA" w14:textId="77777777" w:rsidR="004A42E4" w:rsidRDefault="00000000">
      <w:pPr>
        <w:spacing w:after="200"/>
      </w:pPr>
      <w:r>
        <w:t>Caso você precise de suporte adicional, acesse os seguintes recursos para recuperação de empresas.</w:t>
      </w:r>
    </w:p>
    <w:tbl>
      <w:tblPr>
        <w:tblStyle w:val="af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42E4" w14:paraId="05652CFD" w14:textId="77777777"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B" w14:textId="77777777" w:rsidR="004A42E4" w:rsidRDefault="00000000">
            <w:pPr>
              <w:widowControl w:val="0"/>
              <w:spacing w:before="0" w:line="240" w:lineRule="auto"/>
            </w:pPr>
            <w:r>
              <w:t>Recurso para recuperação de empresas</w:t>
            </w:r>
          </w:p>
        </w:tc>
        <w:tc>
          <w:tcPr>
            <w:tcW w:w="4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C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Para obter mais informações, acesse: </w:t>
            </w:r>
          </w:p>
        </w:tc>
      </w:tr>
      <w:tr w:rsidR="004A42E4" w14:paraId="05652D0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E" w14:textId="77777777" w:rsidR="004A42E4" w:rsidRDefault="00000000">
            <w:pPr>
              <w:widowControl w:val="0"/>
              <w:spacing w:before="0" w:line="240" w:lineRule="auto"/>
            </w:pPr>
            <w:r>
              <w:t>Programa Nacional de Seguros contra Inundações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CFF" w14:textId="77777777" w:rsidR="004A42E4" w:rsidRDefault="00000000">
            <w:pPr>
              <w:widowControl w:val="0"/>
              <w:spacing w:before="0" w:line="240" w:lineRule="auto"/>
            </w:pPr>
            <w:hyperlink r:id="rId10">
              <w:r>
                <w:rPr>
                  <w:color w:val="1155CC"/>
                  <w:u w:val="single"/>
                </w:rPr>
                <w:t>Pôster de Boston</w:t>
              </w:r>
            </w:hyperlink>
          </w:p>
          <w:p w14:paraId="05652D00" w14:textId="77777777" w:rsidR="004A42E4" w:rsidRDefault="00000000">
            <w:pPr>
              <w:widowControl w:val="0"/>
              <w:spacing w:before="0" w:line="240" w:lineRule="auto"/>
            </w:pPr>
            <w:hyperlink r:id="rId11">
              <w:r>
                <w:rPr>
                  <w:color w:val="1155CC"/>
                  <w:u w:val="single"/>
                </w:rPr>
                <w:t>Visite o site</w:t>
              </w:r>
            </w:hyperlink>
            <w:r>
              <w:t xml:space="preserve"> </w:t>
            </w:r>
          </w:p>
        </w:tc>
      </w:tr>
      <w:tr w:rsidR="004A42E4" w14:paraId="05652D0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2" w14:textId="77777777" w:rsidR="004A42E4" w:rsidRDefault="00000000">
            <w:pPr>
              <w:widowControl w:val="0"/>
              <w:spacing w:before="0" w:line="240" w:lineRule="auto"/>
            </w:pPr>
            <w:r>
              <w:t>Programa de Assistência Individual da FEMA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3" w14:textId="77777777" w:rsidR="004A42E4" w:rsidRDefault="00000000">
            <w:pPr>
              <w:widowControl w:val="0"/>
              <w:spacing w:before="0" w:line="240" w:lineRule="auto"/>
            </w:pPr>
            <w:hyperlink r:id="rId12">
              <w:r>
                <w:rPr>
                  <w:color w:val="1155CC"/>
                  <w:u w:val="single"/>
                </w:rPr>
                <w:t>Pôster de Boston</w:t>
              </w:r>
            </w:hyperlink>
          </w:p>
          <w:p w14:paraId="05652D04" w14:textId="77777777" w:rsidR="004A42E4" w:rsidRDefault="00000000">
            <w:pPr>
              <w:widowControl w:val="0"/>
              <w:spacing w:before="0" w:line="240" w:lineRule="auto"/>
            </w:pPr>
            <w:hyperlink r:id="rId13">
              <w:r>
                <w:rPr>
                  <w:color w:val="1155CC"/>
                  <w:u w:val="single"/>
                </w:rPr>
                <w:t>Visite o site</w:t>
              </w:r>
            </w:hyperlink>
            <w:r>
              <w:t xml:space="preserve"> </w:t>
            </w:r>
          </w:p>
        </w:tc>
      </w:tr>
      <w:tr w:rsidR="004A42E4" w14:paraId="05652D0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6" w14:textId="77777777" w:rsidR="004A42E4" w:rsidRDefault="00000000">
            <w:pPr>
              <w:widowControl w:val="0"/>
              <w:spacing w:before="0" w:line="240" w:lineRule="auto"/>
            </w:pPr>
            <w:r>
              <w:t>Empréstimo da SBA para desastres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7" w14:textId="77777777" w:rsidR="004A42E4" w:rsidRDefault="00000000">
            <w:pPr>
              <w:widowControl w:val="0"/>
              <w:spacing w:before="0" w:line="240" w:lineRule="auto"/>
            </w:pPr>
            <w:hyperlink r:id="rId14">
              <w:r>
                <w:rPr>
                  <w:color w:val="1155CC"/>
                  <w:u w:val="single"/>
                </w:rPr>
                <w:t>Pôster de Boston</w:t>
              </w:r>
            </w:hyperlink>
          </w:p>
          <w:p w14:paraId="05652D08" w14:textId="77777777" w:rsidR="004A42E4" w:rsidRDefault="00000000">
            <w:pPr>
              <w:widowControl w:val="0"/>
              <w:spacing w:before="0" w:line="240" w:lineRule="auto"/>
            </w:pPr>
            <w:hyperlink r:id="rId15">
              <w:r>
                <w:rPr>
                  <w:color w:val="1155CC"/>
                  <w:u w:val="single"/>
                </w:rPr>
                <w:t>Visite o site</w:t>
              </w:r>
            </w:hyperlink>
            <w:r>
              <w:t xml:space="preserve"> </w:t>
            </w:r>
          </w:p>
        </w:tc>
      </w:tr>
      <w:tr w:rsidR="004A42E4" w14:paraId="05652D0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A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Programa </w:t>
            </w:r>
            <w:proofErr w:type="spellStart"/>
            <w:r>
              <w:t>EZ-PREP</w:t>
            </w:r>
            <w:proofErr w:type="spellEnd"/>
            <w:r>
              <w:t xml:space="preserve"> do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 xml:space="preserve"> for Business </w:t>
            </w:r>
            <w:proofErr w:type="spellStart"/>
            <w:r>
              <w:t>and</w:t>
            </w:r>
            <w:proofErr w:type="spellEnd"/>
            <w:r>
              <w:t xml:space="preserve"> Home </w:t>
            </w:r>
            <w:proofErr w:type="spellStart"/>
            <w:r>
              <w:t>Safety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B" w14:textId="77777777" w:rsidR="004A42E4" w:rsidRDefault="00000000">
            <w:pPr>
              <w:widowControl w:val="0"/>
              <w:spacing w:before="0" w:line="240" w:lineRule="auto"/>
            </w:pPr>
            <w:hyperlink r:id="rId16">
              <w:r>
                <w:rPr>
                  <w:color w:val="1155CC"/>
                  <w:u w:val="single"/>
                </w:rPr>
                <w:t>Visite o site</w:t>
              </w:r>
            </w:hyperlink>
            <w:r>
              <w:t xml:space="preserve"> </w:t>
            </w:r>
          </w:p>
        </w:tc>
      </w:tr>
      <w:tr w:rsidR="004A42E4" w14:paraId="05652D0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D" w14:textId="77777777" w:rsidR="004A42E4" w:rsidRDefault="00000000">
            <w:pPr>
              <w:widowControl w:val="0"/>
              <w:spacing w:before="0" w:line="240" w:lineRule="auto"/>
            </w:pPr>
            <w:r>
              <w:t>Cruz Vermelha Americana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0E" w14:textId="77777777" w:rsidR="004A42E4" w:rsidRDefault="00000000">
            <w:pPr>
              <w:widowControl w:val="0"/>
              <w:spacing w:before="0" w:line="240" w:lineRule="auto"/>
            </w:pPr>
            <w:hyperlink r:id="rId17">
              <w:r>
                <w:rPr>
                  <w:color w:val="1155CC"/>
                  <w:u w:val="single"/>
                </w:rPr>
                <w:t>Visite o site</w:t>
              </w:r>
            </w:hyperlink>
            <w:r>
              <w:t xml:space="preserve"> </w:t>
            </w:r>
          </w:p>
        </w:tc>
      </w:tr>
      <w:tr w:rsidR="004A42E4" w14:paraId="05652D1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0" w14:textId="77777777" w:rsidR="004A42E4" w:rsidRDefault="00000000">
            <w:pPr>
              <w:widowControl w:val="0"/>
              <w:spacing w:before="0" w:line="240" w:lineRule="auto"/>
            </w:pPr>
            <w:r>
              <w:t>Site DisasterAssistance.gov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1" w14:textId="77777777" w:rsidR="004A42E4" w:rsidRDefault="00000000">
            <w:pPr>
              <w:widowControl w:val="0"/>
              <w:spacing w:before="0" w:line="240" w:lineRule="auto"/>
            </w:pPr>
            <w:hyperlink r:id="rId18">
              <w:r>
                <w:rPr>
                  <w:color w:val="1155CC"/>
                  <w:u w:val="single"/>
                </w:rPr>
                <w:t>Visite o site</w:t>
              </w:r>
            </w:hyperlink>
            <w:r>
              <w:t xml:space="preserve"> </w:t>
            </w:r>
          </w:p>
        </w:tc>
      </w:tr>
      <w:tr w:rsidR="004A42E4" w14:paraId="05652D15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3" w14:textId="77777777" w:rsidR="004A42E4" w:rsidRDefault="00000000">
            <w:pPr>
              <w:widowControl w:val="0"/>
              <w:spacing w:before="0" w:line="240" w:lineRule="auto"/>
            </w:pPr>
            <w:r>
              <w:t xml:space="preserve">Site </w:t>
            </w:r>
            <w:proofErr w:type="spellStart"/>
            <w:r>
              <w:t>Ready</w:t>
            </w:r>
            <w:proofErr w:type="spellEnd"/>
            <w:r>
              <w:t xml:space="preserve"> Business (ready.gov)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4" w14:textId="77777777" w:rsidR="004A42E4" w:rsidRDefault="00000000">
            <w:pPr>
              <w:widowControl w:val="0"/>
              <w:spacing w:before="0" w:line="240" w:lineRule="auto"/>
            </w:pPr>
            <w:hyperlink r:id="rId19">
              <w:r>
                <w:rPr>
                  <w:color w:val="1155CC"/>
                  <w:u w:val="single"/>
                </w:rPr>
                <w:t>Visite o site</w:t>
              </w:r>
            </w:hyperlink>
          </w:p>
        </w:tc>
      </w:tr>
      <w:tr w:rsidR="004A42E4" w14:paraId="05652D1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6" w14:textId="77777777" w:rsidR="004A42E4" w:rsidRDefault="00000000">
            <w:pPr>
              <w:widowControl w:val="0"/>
              <w:spacing w:before="0" w:line="240" w:lineRule="auto"/>
            </w:pPr>
            <w:r>
              <w:lastRenderedPageBreak/>
              <w:t>Centro Nacional de Operações Emergenciais para Empresas (</w:t>
            </w:r>
            <w:proofErr w:type="spellStart"/>
            <w:r>
              <w:t>NBEOC</w:t>
            </w:r>
            <w:proofErr w:type="spellEnd"/>
            <w:r>
              <w:t xml:space="preserve">) da FEMA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7" w14:textId="77777777" w:rsidR="004A42E4" w:rsidRDefault="00000000">
            <w:pPr>
              <w:widowControl w:val="0"/>
              <w:spacing w:before="0" w:line="240" w:lineRule="auto"/>
            </w:pPr>
            <w:hyperlink r:id="rId20">
              <w:r>
                <w:rPr>
                  <w:color w:val="1155CC"/>
                  <w:u w:val="single"/>
                </w:rPr>
                <w:t>Visite o site</w:t>
              </w:r>
            </w:hyperlink>
          </w:p>
        </w:tc>
      </w:tr>
      <w:tr w:rsidR="004A42E4" w14:paraId="05652D1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9" w14:textId="77777777" w:rsidR="004A42E4" w:rsidRDefault="00000000">
            <w:pPr>
              <w:widowControl w:val="0"/>
              <w:spacing w:before="0" w:line="240" w:lineRule="auto"/>
            </w:pPr>
            <w:proofErr w:type="spellStart"/>
            <w:r>
              <w:t>Operation</w:t>
            </w:r>
            <w:proofErr w:type="spellEnd"/>
            <w:r>
              <w:t xml:space="preserve"> Hope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A" w14:textId="77777777" w:rsidR="004A42E4" w:rsidRDefault="00000000">
            <w:pPr>
              <w:widowControl w:val="0"/>
              <w:spacing w:before="0" w:line="240" w:lineRule="auto"/>
            </w:pPr>
            <w:hyperlink r:id="rId21">
              <w:r>
                <w:rPr>
                  <w:color w:val="1155CC"/>
                  <w:u w:val="single"/>
                </w:rPr>
                <w:t>Visite o site</w:t>
              </w:r>
            </w:hyperlink>
          </w:p>
        </w:tc>
      </w:tr>
    </w:tbl>
    <w:p w14:paraId="05652D1C" w14:textId="77777777" w:rsidR="004A42E4" w:rsidRDefault="00000000">
      <w:pPr>
        <w:pStyle w:val="Ttulo3"/>
      </w:pPr>
      <w:bookmarkStart w:id="53" w:name="_heading=h.iafi0cxe1jej" w:colFirst="0" w:colLast="0"/>
      <w:bookmarkEnd w:id="53"/>
      <w:r>
        <w:t xml:space="preserve">DISTRITOS DE MELHORIA EMPRESARIAL E ORGANIZAÇÕES DA REDE BOSTON </w:t>
      </w:r>
      <w:proofErr w:type="spellStart"/>
      <w:r>
        <w:t>MAINSTREET</w:t>
      </w:r>
      <w:proofErr w:type="spellEnd"/>
    </w:p>
    <w:tbl>
      <w:tblPr>
        <w:tblStyle w:val="af9"/>
        <w:tblW w:w="9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920"/>
        <w:gridCol w:w="2445"/>
        <w:gridCol w:w="3645"/>
      </w:tblGrid>
      <w:tr w:rsidR="004A42E4" w14:paraId="05652D21" w14:textId="77777777">
        <w:tc>
          <w:tcPr>
            <w:tcW w:w="16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D" w14:textId="77777777" w:rsidR="004A42E4" w:rsidRDefault="004A42E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da organização</w:t>
            </w:r>
          </w:p>
        </w:tc>
        <w:tc>
          <w:tcPr>
            <w:tcW w:w="24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1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Endereço</w:t>
            </w:r>
          </w:p>
        </w:tc>
        <w:tc>
          <w:tcPr>
            <w:tcW w:w="36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Informações de contato</w:t>
            </w:r>
          </w:p>
        </w:tc>
      </w:tr>
      <w:tr w:rsidR="004A42E4" w14:paraId="05652D28" w14:textId="77777777">
        <w:trPr>
          <w:trHeight w:val="410"/>
        </w:trPr>
        <w:tc>
          <w:tcPr>
            <w:tcW w:w="16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Distritos de melhoria empresarial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Downtown</w:t>
            </w:r>
            <w:proofErr w:type="spellEnd"/>
            <w:r>
              <w:rPr>
                <w:sz w:val="21"/>
                <w:szCs w:val="21"/>
              </w:rPr>
              <w:t xml:space="preserve"> Boston Alliance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101 Arch Street, </w:t>
            </w:r>
            <w:proofErr w:type="gramStart"/>
            <w:r>
              <w:rPr>
                <w:sz w:val="21"/>
                <w:szCs w:val="21"/>
              </w:rPr>
              <w:t>Conjunto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160m</w:t>
            </w:r>
            <w:proofErr w:type="spellEnd"/>
            <w:r>
              <w:rPr>
                <w:sz w:val="21"/>
                <w:szCs w:val="21"/>
              </w:rPr>
              <w:t xml:space="preserve"> Boston, MA 02110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5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Telefone:</w:t>
            </w:r>
            <w:r>
              <w:rPr>
                <w:sz w:val="21"/>
                <w:szCs w:val="21"/>
              </w:rPr>
              <w:t xml:space="preserve"> (617) 482-2139</w:t>
            </w:r>
          </w:p>
          <w:p w14:paraId="05652D26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</w:t>
            </w:r>
            <w:hyperlink r:id="rId22">
              <w:r>
                <w:rPr>
                  <w:color w:val="1155CC"/>
                  <w:sz w:val="21"/>
                  <w:szCs w:val="21"/>
                  <w:u w:val="single"/>
                </w:rPr>
                <w:t>info@bostonbid.org</w:t>
              </w:r>
            </w:hyperlink>
          </w:p>
          <w:p w14:paraId="05652D2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hyperlink r:id="rId23">
              <w:r>
                <w:rPr>
                  <w:color w:val="1155CC"/>
                  <w:sz w:val="21"/>
                  <w:szCs w:val="21"/>
                  <w:u w:val="single"/>
                </w:rPr>
                <w:t>Site</w:t>
              </w:r>
            </w:hyperlink>
          </w:p>
        </w:tc>
      </w:tr>
      <w:tr w:rsidR="004A42E4" w14:paraId="05652D2F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Distrito de melhoria empresarial </w:t>
            </w:r>
            <w:proofErr w:type="spellStart"/>
            <w:r>
              <w:rPr>
                <w:sz w:val="21"/>
                <w:szCs w:val="21"/>
              </w:rPr>
              <w:t>Greenway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Beacon Street</w:t>
            </w:r>
          </w:p>
          <w:p w14:paraId="05652D2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402</w:t>
            </w:r>
          </w:p>
          <w:p w14:paraId="05652D2D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Boston, MA 02128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2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 xml:space="preserve">(617) 502-6240 </w:t>
            </w:r>
          </w:p>
        </w:tc>
      </w:tr>
      <w:tr w:rsidR="004A42E4" w14:paraId="05652D38" w14:textId="77777777">
        <w:trPr>
          <w:trHeight w:val="410"/>
        </w:trPr>
        <w:tc>
          <w:tcPr>
            <w:tcW w:w="16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Organização da rede Boston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1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Allston</w:t>
            </w:r>
            <w:proofErr w:type="spellEnd"/>
            <w:r>
              <w:rPr>
                <w:sz w:val="21"/>
                <w:szCs w:val="21"/>
              </w:rPr>
              <w:t xml:space="preserve"> Village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161 Harvard Ave. </w:t>
            </w:r>
          </w:p>
          <w:p w14:paraId="05652D3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11</w:t>
            </w:r>
          </w:p>
          <w:p w14:paraId="05652D3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Alston</w:t>
            </w:r>
            <w:proofErr w:type="spellEnd"/>
            <w:r>
              <w:rPr>
                <w:sz w:val="21"/>
                <w:szCs w:val="21"/>
              </w:rPr>
              <w:t>, MA 021234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5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Alex </w:t>
            </w:r>
            <w:proofErr w:type="spellStart"/>
            <w:r>
              <w:rPr>
                <w:b/>
                <w:sz w:val="21"/>
                <w:szCs w:val="21"/>
              </w:rPr>
              <w:t>Cornacchini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</w:p>
          <w:p w14:paraId="05652D36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Telefone:</w:t>
            </w:r>
            <w:r>
              <w:rPr>
                <w:sz w:val="21"/>
                <w:szCs w:val="21"/>
              </w:rPr>
              <w:t xml:space="preserve"> (617) 254-7564</w:t>
            </w:r>
          </w:p>
          <w:p w14:paraId="05652D3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</w:t>
            </w:r>
            <w:hyperlink r:id="rId24">
              <w:r>
                <w:rPr>
                  <w:color w:val="1155CC"/>
                  <w:sz w:val="21"/>
                  <w:szCs w:val="21"/>
                  <w:u w:val="single"/>
                </w:rPr>
                <w:t>alex@allstonvillage.com</w:t>
              </w:r>
            </w:hyperlink>
          </w:p>
        </w:tc>
      </w:tr>
      <w:tr w:rsidR="004A42E4" w14:paraId="05652D41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Bowdoin</w:t>
            </w:r>
            <w:proofErr w:type="spellEnd"/>
            <w:r>
              <w:rPr>
                <w:sz w:val="21"/>
                <w:szCs w:val="21"/>
              </w:rPr>
              <w:t xml:space="preserve"> Geneva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 </w:t>
            </w:r>
            <w:proofErr w:type="spellStart"/>
            <w:r>
              <w:rPr>
                <w:sz w:val="21"/>
                <w:szCs w:val="21"/>
              </w:rPr>
              <w:t>Bowdoin</w:t>
            </w:r>
            <w:proofErr w:type="spellEnd"/>
            <w:r>
              <w:rPr>
                <w:sz w:val="21"/>
                <w:szCs w:val="21"/>
              </w:rPr>
              <w:t xml:space="preserve"> Street </w:t>
            </w:r>
          </w:p>
          <w:p w14:paraId="05652D3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>, MA 02122</w:t>
            </w:r>
          </w:p>
          <w:p w14:paraId="05652D3D" w14:textId="77777777" w:rsidR="004A42E4" w:rsidRDefault="004A42E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3E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Haris </w:t>
            </w:r>
            <w:proofErr w:type="spellStart"/>
            <w:r>
              <w:rPr>
                <w:b/>
                <w:sz w:val="21"/>
                <w:szCs w:val="21"/>
              </w:rPr>
              <w:t>Hardaway</w:t>
            </w:r>
            <w:proofErr w:type="spellEnd"/>
          </w:p>
          <w:p w14:paraId="05652D3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Telefone:</w:t>
            </w:r>
            <w:r>
              <w:rPr>
                <w:sz w:val="21"/>
                <w:szCs w:val="21"/>
              </w:rPr>
              <w:t xml:space="preserve"> (617)-436-9980</w:t>
            </w:r>
          </w:p>
          <w:p w14:paraId="05652D4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harishardaway@yahoo.com</w:t>
            </w:r>
          </w:p>
        </w:tc>
      </w:tr>
      <w:tr w:rsidR="004A42E4" w14:paraId="05652D48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2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Brighton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358 Washington Street</w:t>
            </w:r>
          </w:p>
          <w:p w14:paraId="05652D45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Brighton, MA 02135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6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Telefone:</w:t>
            </w:r>
            <w:r>
              <w:rPr>
                <w:sz w:val="21"/>
                <w:szCs w:val="21"/>
              </w:rPr>
              <w:t xml:space="preserve"> (617) 779-9200</w:t>
            </w:r>
          </w:p>
          <w:p w14:paraId="05652D4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hyperlink r:id="rId25">
              <w:r>
                <w:rPr>
                  <w:color w:val="1155CC"/>
                  <w:sz w:val="21"/>
                  <w:szCs w:val="21"/>
                  <w:u w:val="single"/>
                </w:rPr>
                <w:t>Director@brightonmainstreets.org</w:t>
              </w:r>
            </w:hyperlink>
          </w:p>
        </w:tc>
      </w:tr>
      <w:tr w:rsidR="004A42E4" w14:paraId="05652D51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Chinatown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proofErr w:type="spellStart"/>
            <w:r>
              <w:rPr>
                <w:sz w:val="21"/>
                <w:szCs w:val="21"/>
              </w:rPr>
              <w:t>Boylston</w:t>
            </w:r>
            <w:proofErr w:type="spellEnd"/>
            <w:r>
              <w:rPr>
                <w:sz w:val="21"/>
                <w:szCs w:val="21"/>
              </w:rPr>
              <w:t xml:space="preserve"> Street </w:t>
            </w:r>
          </w:p>
          <w:p w14:paraId="05652D4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Conjunto </w:t>
            </w:r>
            <w:proofErr w:type="spellStart"/>
            <w:r>
              <w:rPr>
                <w:sz w:val="21"/>
                <w:szCs w:val="21"/>
              </w:rPr>
              <w:t>G07</w:t>
            </w:r>
            <w:proofErr w:type="spellEnd"/>
          </w:p>
          <w:p w14:paraId="05652D4D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Boston, MA 02116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4E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Debbie Ho</w:t>
            </w:r>
          </w:p>
          <w:p w14:paraId="05652D4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(617)-350-6303</w:t>
            </w:r>
          </w:p>
          <w:p w14:paraId="05652D5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Bostoncmsed@gmail.com</w:t>
            </w:r>
          </w:p>
        </w:tc>
      </w:tr>
      <w:tr w:rsidR="004A42E4" w14:paraId="05652D58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2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Roxbury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2343 Washington Street, </w:t>
            </w:r>
            <w:proofErr w:type="spellStart"/>
            <w:r>
              <w:rPr>
                <w:sz w:val="21"/>
                <w:szCs w:val="21"/>
              </w:rPr>
              <w:t>Roxbury</w:t>
            </w:r>
            <w:proofErr w:type="spellEnd"/>
            <w:r>
              <w:rPr>
                <w:sz w:val="21"/>
                <w:szCs w:val="21"/>
              </w:rPr>
              <w:t>, MA 02119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5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Robert George </w:t>
            </w:r>
          </w:p>
          <w:p w14:paraId="05652D56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541-4644</w:t>
            </w:r>
          </w:p>
          <w:p w14:paraId="05652D5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robertmgeorge268@gmail.com</w:t>
            </w:r>
          </w:p>
        </w:tc>
      </w:tr>
      <w:tr w:rsidR="004A42E4" w14:paraId="05652D5F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East Boston Gateway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 Maverick Street, East Boston, MA 02128</w:t>
            </w:r>
          </w:p>
          <w:p w14:paraId="05652D5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Caixa postal 584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5D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(617)-974-6213</w:t>
            </w:r>
          </w:p>
          <w:p w14:paraId="05652D5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miguel@eastbostonmainstreets.org</w:t>
            </w:r>
          </w:p>
        </w:tc>
      </w:tr>
      <w:tr w:rsidR="004A42E4" w14:paraId="05652D67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0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1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Egleston</w:t>
            </w:r>
            <w:proofErr w:type="spellEnd"/>
            <w:r>
              <w:rPr>
                <w:sz w:val="21"/>
                <w:szCs w:val="21"/>
              </w:rPr>
              <w:t xml:space="preserve"> Square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3134 Washington Street, </w:t>
            </w:r>
            <w:proofErr w:type="spellStart"/>
            <w:r>
              <w:rPr>
                <w:sz w:val="21"/>
                <w:szCs w:val="21"/>
              </w:rPr>
              <w:t>Roxbury</w:t>
            </w:r>
            <w:proofErr w:type="spellEnd"/>
            <w:r>
              <w:rPr>
                <w:sz w:val="21"/>
                <w:szCs w:val="21"/>
              </w:rPr>
              <w:t>, MA 02119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3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Denise Delgado</w:t>
            </w:r>
          </w:p>
          <w:p w14:paraId="05652D6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637-2270</w:t>
            </w:r>
          </w:p>
          <w:p w14:paraId="05652D65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denise@eglestonsquare.org</w:t>
            </w:r>
          </w:p>
          <w:p w14:paraId="05652D66" w14:textId="77777777" w:rsidR="004A42E4" w:rsidRDefault="004A42E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</w:p>
        </w:tc>
      </w:tr>
      <w:tr w:rsidR="004A42E4" w14:paraId="05652D70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8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9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Fields Corner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1444 </w:t>
            </w: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 xml:space="preserve"> Ave.</w:t>
            </w:r>
          </w:p>
          <w:p w14:paraId="05652D6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2º piso</w:t>
            </w:r>
          </w:p>
          <w:p w14:paraId="05652D6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>, MA 02122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6D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Jackey</w:t>
            </w:r>
            <w:proofErr w:type="spellEnd"/>
            <w:r>
              <w:rPr>
                <w:b/>
                <w:sz w:val="21"/>
                <w:szCs w:val="21"/>
              </w:rPr>
              <w:t xml:space="preserve"> West </w:t>
            </w:r>
            <w:proofErr w:type="spellStart"/>
            <w:r>
              <w:rPr>
                <w:b/>
                <w:sz w:val="21"/>
                <w:szCs w:val="21"/>
              </w:rPr>
              <w:t>Devine</w:t>
            </w:r>
            <w:proofErr w:type="spellEnd"/>
          </w:p>
          <w:p w14:paraId="05652D6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474-1432</w:t>
            </w:r>
          </w:p>
          <w:p w14:paraId="05652D6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r>
              <w:rPr>
                <w:sz w:val="21"/>
                <w:szCs w:val="21"/>
              </w:rPr>
              <w:t>director@fieldscorner.org</w:t>
            </w:r>
          </w:p>
        </w:tc>
      </w:tr>
      <w:tr w:rsidR="004A42E4" w14:paraId="05652D78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1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Greater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Ashmont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1914 </w:t>
            </w: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 xml:space="preserve"> Ave</w:t>
            </w:r>
          </w:p>
          <w:p w14:paraId="05652D7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>, MA 02124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5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Elle</w:t>
            </w:r>
            <w:proofErr w:type="spellEnd"/>
            <w:r>
              <w:rPr>
                <w:b/>
                <w:sz w:val="21"/>
                <w:szCs w:val="21"/>
              </w:rPr>
              <w:t xml:space="preserve"> Marrone </w:t>
            </w:r>
          </w:p>
          <w:p w14:paraId="05652D76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Telefone: (</w:t>
            </w:r>
            <w:r>
              <w:rPr>
                <w:sz w:val="21"/>
                <w:szCs w:val="21"/>
              </w:rPr>
              <w:t>617) 825-3846</w:t>
            </w:r>
          </w:p>
          <w:p w14:paraId="05652D7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exec@greaterashmont.org</w:t>
            </w:r>
          </w:p>
        </w:tc>
      </w:tr>
      <w:tr w:rsidR="004A42E4" w14:paraId="05652D80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9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Greater</w:t>
            </w:r>
            <w:proofErr w:type="spellEnd"/>
            <w:r>
              <w:rPr>
                <w:sz w:val="21"/>
                <w:szCs w:val="21"/>
              </w:rPr>
              <w:t xml:space="preserve"> Grove Hall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320-B Blue Hill Ave.</w:t>
            </w:r>
          </w:p>
          <w:p w14:paraId="05652D7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>, MA 02121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7D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Ed </w:t>
            </w:r>
            <w:proofErr w:type="spellStart"/>
            <w:r>
              <w:rPr>
                <w:b/>
                <w:sz w:val="21"/>
                <w:szCs w:val="21"/>
              </w:rPr>
              <w:t>Gaskin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</w:p>
          <w:p w14:paraId="05652D7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460-2326</w:t>
            </w:r>
          </w:p>
          <w:p w14:paraId="05652D7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ewgaskin@gmail.com</w:t>
            </w:r>
          </w:p>
        </w:tc>
      </w:tr>
      <w:tr w:rsidR="004A42E4" w14:paraId="05652D89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1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Hyde Park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 </w:t>
            </w:r>
            <w:proofErr w:type="spellStart"/>
            <w:r>
              <w:rPr>
                <w:sz w:val="21"/>
                <w:szCs w:val="21"/>
              </w:rPr>
              <w:t>Fairmount</w:t>
            </w:r>
            <w:proofErr w:type="spellEnd"/>
            <w:r>
              <w:rPr>
                <w:sz w:val="21"/>
                <w:szCs w:val="21"/>
              </w:rPr>
              <w:t xml:space="preserve"> Ave. </w:t>
            </w:r>
          </w:p>
          <w:p w14:paraId="05652D8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10</w:t>
            </w:r>
          </w:p>
          <w:p w14:paraId="05652D85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Hyde Park, MA 02136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6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Thien Simpson</w:t>
            </w:r>
          </w:p>
          <w:p w14:paraId="05652D8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361-6964</w:t>
            </w:r>
          </w:p>
          <w:p w14:paraId="05652D88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r>
              <w:rPr>
                <w:sz w:val="21"/>
                <w:szCs w:val="21"/>
              </w:rPr>
              <w:t>tsimpson@hydeparkmainstreets.com</w:t>
            </w:r>
          </w:p>
        </w:tc>
      </w:tr>
      <w:tr w:rsidR="004A42E4" w14:paraId="05652D95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A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JP</w:t>
            </w:r>
            <w:proofErr w:type="spellEnd"/>
            <w:r>
              <w:rPr>
                <w:sz w:val="21"/>
                <w:szCs w:val="21"/>
              </w:rPr>
              <w:t xml:space="preserve"> Centre/South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8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670 Centre Street</w:t>
            </w:r>
          </w:p>
          <w:p w14:paraId="05652D8D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7</w:t>
            </w:r>
          </w:p>
          <w:p w14:paraId="05652D8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Jamaica </w:t>
            </w:r>
            <w:proofErr w:type="spellStart"/>
            <w:r>
              <w:rPr>
                <w:sz w:val="21"/>
                <w:szCs w:val="21"/>
              </w:rPr>
              <w:t>Plain</w:t>
            </w:r>
            <w:proofErr w:type="spellEnd"/>
            <w:r>
              <w:rPr>
                <w:sz w:val="21"/>
                <w:szCs w:val="21"/>
              </w:rPr>
              <w:t>, MA 02130</w:t>
            </w:r>
          </w:p>
          <w:p w14:paraId="05652D8F" w14:textId="77777777" w:rsidR="004A42E4" w:rsidRDefault="004A42E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</w:p>
          <w:p w14:paraId="05652D9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Caixa postal 302712 </w:t>
            </w:r>
          </w:p>
          <w:p w14:paraId="05652D91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Jamaica </w:t>
            </w:r>
            <w:proofErr w:type="spellStart"/>
            <w:r>
              <w:rPr>
                <w:sz w:val="21"/>
                <w:szCs w:val="21"/>
              </w:rPr>
              <w:t>Plain</w:t>
            </w:r>
            <w:proofErr w:type="spellEnd"/>
            <w:r>
              <w:rPr>
                <w:sz w:val="21"/>
                <w:szCs w:val="21"/>
              </w:rPr>
              <w:t>, MA 02130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92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Ginger Brown </w:t>
            </w:r>
          </w:p>
          <w:p w14:paraId="05652D9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942-2439</w:t>
            </w:r>
          </w:p>
          <w:p w14:paraId="05652D9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director@jpcentresouth.com</w:t>
            </w:r>
          </w:p>
        </w:tc>
      </w:tr>
      <w:tr w:rsidR="004A42E4" w14:paraId="05652D9E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96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9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Mattapan</w:t>
            </w:r>
            <w:proofErr w:type="spellEnd"/>
            <w:r>
              <w:rPr>
                <w:sz w:val="21"/>
                <w:szCs w:val="21"/>
              </w:rPr>
              <w:t xml:space="preserve"> Square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98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524-A</w:t>
            </w:r>
            <w:proofErr w:type="spellEnd"/>
            <w:r>
              <w:rPr>
                <w:sz w:val="21"/>
                <w:szCs w:val="21"/>
              </w:rPr>
              <w:t xml:space="preserve"> River Street</w:t>
            </w:r>
          </w:p>
          <w:p w14:paraId="05652D99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800</w:t>
            </w:r>
          </w:p>
          <w:p w14:paraId="05652D9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Mattapan</w:t>
            </w:r>
            <w:proofErr w:type="spellEnd"/>
            <w:r>
              <w:rPr>
                <w:sz w:val="21"/>
                <w:szCs w:val="21"/>
              </w:rPr>
              <w:t>, MA 02126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9B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Benjamin </w:t>
            </w:r>
            <w:proofErr w:type="spellStart"/>
            <w:r>
              <w:rPr>
                <w:b/>
                <w:sz w:val="21"/>
                <w:szCs w:val="21"/>
              </w:rPr>
              <w:t>Echevarria</w:t>
            </w:r>
            <w:proofErr w:type="spellEnd"/>
          </w:p>
          <w:p w14:paraId="05652D9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 xml:space="preserve"> (617) 322-3061</w:t>
            </w:r>
          </w:p>
          <w:p w14:paraId="05652D9D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r>
              <w:rPr>
                <w:sz w:val="21"/>
                <w:szCs w:val="21"/>
              </w:rPr>
              <w:t>ben@mattapansqmainstreets.org</w:t>
            </w:r>
          </w:p>
        </w:tc>
      </w:tr>
      <w:tr w:rsidR="004A42E4" w14:paraId="05652DA5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9F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 Hill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1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1542 </w:t>
            </w:r>
            <w:proofErr w:type="spellStart"/>
            <w:r>
              <w:rPr>
                <w:sz w:val="21"/>
                <w:szCs w:val="21"/>
              </w:rPr>
              <w:t>Tremont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  <w:p w14:paraId="05652DA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Boston, MA 02120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3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Courtney Wright</w:t>
            </w:r>
          </w:p>
          <w:p w14:paraId="05652DA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232-0182</w:t>
            </w:r>
          </w:p>
        </w:tc>
      </w:tr>
      <w:tr w:rsidR="004A42E4" w14:paraId="05652DAD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6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Roslindale</w:t>
            </w:r>
            <w:proofErr w:type="spellEnd"/>
            <w:r>
              <w:rPr>
                <w:sz w:val="21"/>
                <w:szCs w:val="21"/>
              </w:rPr>
              <w:t xml:space="preserve"> Village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8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4236A</w:t>
            </w:r>
            <w:proofErr w:type="spellEnd"/>
            <w:r>
              <w:rPr>
                <w:sz w:val="21"/>
                <w:szCs w:val="21"/>
              </w:rPr>
              <w:t xml:space="preserve"> Washington Street</w:t>
            </w:r>
          </w:p>
          <w:p w14:paraId="05652DA9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Roslindale</w:t>
            </w:r>
            <w:proofErr w:type="spellEnd"/>
            <w:r>
              <w:rPr>
                <w:sz w:val="21"/>
                <w:szCs w:val="21"/>
              </w:rPr>
              <w:t>, MA 02131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A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Anna </w:t>
            </w:r>
            <w:proofErr w:type="spellStart"/>
            <w:r>
              <w:rPr>
                <w:b/>
                <w:sz w:val="21"/>
                <w:szCs w:val="21"/>
              </w:rPr>
              <w:t>VanRemoortel</w:t>
            </w:r>
            <w:proofErr w:type="spellEnd"/>
          </w:p>
          <w:p w14:paraId="05652DA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327-4065</w:t>
            </w:r>
          </w:p>
          <w:p w14:paraId="05652DA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E-mail:</w:t>
            </w:r>
            <w:r>
              <w:rPr>
                <w:sz w:val="21"/>
                <w:szCs w:val="21"/>
              </w:rPr>
              <w:t xml:space="preserve"> director@roslindale.net</w:t>
            </w:r>
          </w:p>
        </w:tc>
      </w:tr>
      <w:tr w:rsidR="004A42E4" w14:paraId="05652DB5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E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A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Three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Squares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B0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329 Centre Street</w:t>
            </w:r>
          </w:p>
          <w:p w14:paraId="05652DB1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Jamaica </w:t>
            </w:r>
            <w:proofErr w:type="spellStart"/>
            <w:r>
              <w:rPr>
                <w:sz w:val="21"/>
                <w:szCs w:val="21"/>
              </w:rPr>
              <w:t>Plain</w:t>
            </w:r>
            <w:proofErr w:type="spellEnd"/>
            <w:r>
              <w:rPr>
                <w:sz w:val="21"/>
                <w:szCs w:val="21"/>
              </w:rPr>
              <w:t>, MA 02130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B2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Warren Williams </w:t>
            </w:r>
          </w:p>
          <w:p w14:paraId="05652DB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522-3694</w:t>
            </w:r>
          </w:p>
          <w:p w14:paraId="05652DB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r>
              <w:rPr>
                <w:sz w:val="21"/>
                <w:szCs w:val="21"/>
              </w:rPr>
              <w:t>warren@threesquaresmainstreet.org</w:t>
            </w:r>
          </w:p>
        </w:tc>
      </w:tr>
      <w:tr w:rsidR="004A42E4" w14:paraId="05652DC0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B6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B7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Upham’s</w:t>
            </w:r>
            <w:proofErr w:type="spellEnd"/>
            <w:r>
              <w:rPr>
                <w:sz w:val="21"/>
                <w:szCs w:val="21"/>
              </w:rPr>
              <w:t xml:space="preserve"> Corner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B8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545 Columbia Road</w:t>
            </w:r>
          </w:p>
          <w:p w14:paraId="05652DB9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>, MA 02125</w:t>
            </w:r>
          </w:p>
          <w:p w14:paraId="05652DBA" w14:textId="77777777" w:rsidR="004A42E4" w:rsidRDefault="004A42E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</w:p>
          <w:p w14:paraId="05652DB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Caixa postal 255917 </w:t>
            </w:r>
          </w:p>
          <w:p w14:paraId="05652DB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Dorchester</w:t>
            </w:r>
            <w:proofErr w:type="spellEnd"/>
            <w:r>
              <w:rPr>
                <w:sz w:val="21"/>
                <w:szCs w:val="21"/>
              </w:rPr>
              <w:t>, MA 02125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BD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 Daley</w:t>
            </w:r>
          </w:p>
          <w:p w14:paraId="05652DB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 xml:space="preserve"> (617) 265-0363</w:t>
            </w:r>
          </w:p>
          <w:p w14:paraId="05652DB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r>
              <w:rPr>
                <w:sz w:val="21"/>
                <w:szCs w:val="21"/>
              </w:rPr>
              <w:t>director@uphamscorner.org</w:t>
            </w:r>
          </w:p>
        </w:tc>
      </w:tr>
      <w:tr w:rsidR="004A42E4" w14:paraId="05652DC7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1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2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Washington Gateway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3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 Harrison Ave, nº 415</w:t>
            </w:r>
          </w:p>
          <w:p w14:paraId="05652DC4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Boston, MA 02118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5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Michael Sanchez</w:t>
            </w:r>
          </w:p>
          <w:p w14:paraId="05652DC6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>(617) 542-1234</w:t>
            </w:r>
          </w:p>
        </w:tc>
      </w:tr>
      <w:tr w:rsidR="004A42E4" w14:paraId="05652DD0" w14:textId="77777777">
        <w:trPr>
          <w:trHeight w:val="410"/>
        </w:trPr>
        <w:tc>
          <w:tcPr>
            <w:tcW w:w="1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8" w14:textId="77777777" w:rsidR="004A42E4" w:rsidRDefault="004A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1"/>
                <w:szCs w:val="21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9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West </w:t>
            </w:r>
            <w:proofErr w:type="spellStart"/>
            <w:r>
              <w:rPr>
                <w:sz w:val="21"/>
                <w:szCs w:val="21"/>
              </w:rPr>
              <w:t>Roxbury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Streets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A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 Centre Street</w:t>
            </w:r>
          </w:p>
          <w:p w14:paraId="05652DCB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206</w:t>
            </w:r>
          </w:p>
          <w:p w14:paraId="05652DCC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West </w:t>
            </w:r>
            <w:proofErr w:type="spellStart"/>
            <w:r>
              <w:rPr>
                <w:sz w:val="21"/>
                <w:szCs w:val="21"/>
              </w:rPr>
              <w:t>Roxbury</w:t>
            </w:r>
            <w:proofErr w:type="spellEnd"/>
            <w:r>
              <w:rPr>
                <w:sz w:val="21"/>
                <w:szCs w:val="21"/>
              </w:rPr>
              <w:t>, MA 02132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DCD" w14:textId="77777777" w:rsidR="004A42E4" w:rsidRDefault="00000000">
            <w:pPr>
              <w:widowControl w:val="0"/>
              <w:spacing w:before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Jacob Robinson </w:t>
            </w:r>
          </w:p>
          <w:p w14:paraId="05652DCE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Telefone: </w:t>
            </w:r>
            <w:r>
              <w:rPr>
                <w:sz w:val="21"/>
                <w:szCs w:val="21"/>
              </w:rPr>
              <w:t xml:space="preserve"> (617) 325-6400</w:t>
            </w:r>
          </w:p>
          <w:p w14:paraId="05652DCF" w14:textId="77777777" w:rsidR="004A42E4" w:rsidRDefault="0000000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E-mail: </w:t>
            </w:r>
            <w:r>
              <w:rPr>
                <w:sz w:val="21"/>
                <w:szCs w:val="21"/>
              </w:rPr>
              <w:t>director@wrms.org</w:t>
            </w:r>
          </w:p>
        </w:tc>
      </w:tr>
    </w:tbl>
    <w:p w14:paraId="05652DD1" w14:textId="77777777" w:rsidR="004A42E4" w:rsidRDefault="004A42E4">
      <w:pPr>
        <w:widowControl w:val="0"/>
      </w:pPr>
    </w:p>
    <w:sectPr w:rsidR="004A42E4">
      <w:headerReference w:type="default" r:id="rId26"/>
      <w:footerReference w:type="default" r:id="rId27"/>
      <w:pgSz w:w="12240" w:h="15840"/>
      <w:pgMar w:top="1440" w:right="90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3D02" w14:textId="77777777" w:rsidR="007536AF" w:rsidRDefault="007536AF">
      <w:pPr>
        <w:spacing w:before="0" w:line="240" w:lineRule="auto"/>
      </w:pPr>
      <w:r>
        <w:separator/>
      </w:r>
    </w:p>
  </w:endnote>
  <w:endnote w:type="continuationSeparator" w:id="0">
    <w:p w14:paraId="7C7A34F1" w14:textId="77777777" w:rsidR="007536AF" w:rsidRDefault="007536A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2DDA" w14:textId="3B06E203" w:rsidR="004A42E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44203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B9FA" w14:textId="77777777" w:rsidR="007536AF" w:rsidRDefault="007536AF">
      <w:pPr>
        <w:spacing w:before="0" w:line="240" w:lineRule="auto"/>
      </w:pPr>
      <w:r>
        <w:separator/>
      </w:r>
    </w:p>
  </w:footnote>
  <w:footnote w:type="continuationSeparator" w:id="0">
    <w:p w14:paraId="4D22F687" w14:textId="77777777" w:rsidR="007536AF" w:rsidRDefault="007536A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2DD4" w14:textId="77777777" w:rsidR="004A42E4" w:rsidRDefault="004A42E4"/>
  <w:tbl>
    <w:tblPr>
      <w:tblStyle w:val="afa"/>
      <w:tblW w:w="10905" w:type="dxa"/>
      <w:tblInd w:w="-69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503"/>
      <w:gridCol w:w="3402"/>
    </w:tblGrid>
    <w:tr w:rsidR="004A42E4" w14:paraId="05652DD8" w14:textId="77777777">
      <w:tc>
        <w:tcPr>
          <w:tcW w:w="7503" w:type="dxa"/>
          <w:tcBorders>
            <w:top w:val="nil"/>
            <w:left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5652DD5" w14:textId="77777777" w:rsidR="004A42E4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8"/>
              <w:szCs w:val="28"/>
              <w:highlight w:val="yellow"/>
            </w:rPr>
          </w:pPr>
          <w:r>
            <w:rPr>
              <w:sz w:val="28"/>
              <w:szCs w:val="28"/>
              <w:highlight w:val="yellow"/>
            </w:rPr>
            <w:t>Nome da empresa</w:t>
          </w:r>
        </w:p>
      </w:tc>
      <w:tc>
        <w:tcPr>
          <w:tcW w:w="3402" w:type="dxa"/>
          <w:tcBorders>
            <w:top w:val="nil"/>
            <w:left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5652DD6" w14:textId="77777777" w:rsidR="004A42E4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-235" w:right="-20" w:hanging="284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Plano de continuidade </w:t>
          </w:r>
        </w:p>
        <w:p w14:paraId="05652DD7" w14:textId="77777777" w:rsidR="004A42E4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-235" w:right="-20" w:hanging="284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das atividades comerciais</w:t>
          </w:r>
        </w:p>
      </w:tc>
    </w:tr>
  </w:tbl>
  <w:p w14:paraId="05652DD9" w14:textId="77777777" w:rsidR="004A42E4" w:rsidRDefault="004A42E4">
    <w:pPr>
      <w:rPr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75D"/>
    <w:multiLevelType w:val="multilevel"/>
    <w:tmpl w:val="B5200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594764"/>
    <w:multiLevelType w:val="multilevel"/>
    <w:tmpl w:val="30CC8CB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190858"/>
    <w:multiLevelType w:val="multilevel"/>
    <w:tmpl w:val="AED810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5F1A35"/>
    <w:multiLevelType w:val="multilevel"/>
    <w:tmpl w:val="242C2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DE7FB9"/>
    <w:multiLevelType w:val="multilevel"/>
    <w:tmpl w:val="7214D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1238CB"/>
    <w:multiLevelType w:val="multilevel"/>
    <w:tmpl w:val="0E10C9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11285A"/>
    <w:multiLevelType w:val="multilevel"/>
    <w:tmpl w:val="6694D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7A1937"/>
    <w:multiLevelType w:val="multilevel"/>
    <w:tmpl w:val="FDB47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05BB2"/>
    <w:multiLevelType w:val="multilevel"/>
    <w:tmpl w:val="112E7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7A1164"/>
    <w:multiLevelType w:val="multilevel"/>
    <w:tmpl w:val="D8A82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301D66"/>
    <w:multiLevelType w:val="multilevel"/>
    <w:tmpl w:val="3202F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9D1C27"/>
    <w:multiLevelType w:val="multilevel"/>
    <w:tmpl w:val="7ECCE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9069449">
    <w:abstractNumId w:val="2"/>
  </w:num>
  <w:num w:numId="2" w16cid:durableId="1642534006">
    <w:abstractNumId w:val="1"/>
  </w:num>
  <w:num w:numId="3" w16cid:durableId="1956013338">
    <w:abstractNumId w:val="6"/>
  </w:num>
  <w:num w:numId="4" w16cid:durableId="1083257854">
    <w:abstractNumId w:val="9"/>
  </w:num>
  <w:num w:numId="5" w16cid:durableId="1665550099">
    <w:abstractNumId w:val="4"/>
  </w:num>
  <w:num w:numId="6" w16cid:durableId="331370423">
    <w:abstractNumId w:val="5"/>
  </w:num>
  <w:num w:numId="7" w16cid:durableId="1705792877">
    <w:abstractNumId w:val="8"/>
  </w:num>
  <w:num w:numId="8" w16cid:durableId="2054501595">
    <w:abstractNumId w:val="11"/>
  </w:num>
  <w:num w:numId="9" w16cid:durableId="455149962">
    <w:abstractNumId w:val="0"/>
  </w:num>
  <w:num w:numId="10" w16cid:durableId="793788135">
    <w:abstractNumId w:val="7"/>
  </w:num>
  <w:num w:numId="11" w16cid:durableId="238635028">
    <w:abstractNumId w:val="3"/>
  </w:num>
  <w:num w:numId="12" w16cid:durableId="490416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E4"/>
    <w:rsid w:val="000C3DD1"/>
    <w:rsid w:val="00442030"/>
    <w:rsid w:val="004A42E4"/>
    <w:rsid w:val="007536AF"/>
    <w:rsid w:val="007B4238"/>
    <w:rsid w:val="00B1699A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2A6D"/>
  <w15:docId w15:val="{E1EA6DA0-0C1A-434B-8B7D-BF4820E7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600" w:line="240" w:lineRule="auto"/>
      <w:ind w:right="720"/>
      <w:outlineLvl w:val="0"/>
    </w:pPr>
    <w:rPr>
      <w:rFonts w:ascii="Arial" w:eastAsia="Arial" w:hAnsi="Arial" w:cs="Arial"/>
      <w:b/>
      <w:smallCaps/>
      <w:color w:val="00447B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0" w:after="100" w:line="28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0" w:after="200" w:line="280" w:lineRule="auto"/>
      <w:outlineLvl w:val="2"/>
    </w:pPr>
    <w:rPr>
      <w:rFonts w:ascii="Arial" w:eastAsia="Arial" w:hAnsi="Arial" w:cs="Arial"/>
      <w:b/>
      <w:smallCaps/>
      <w:color w:val="F05032"/>
      <w:sz w:val="21"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line="240" w:lineRule="auto"/>
      <w:jc w:val="center"/>
    </w:pPr>
    <w:rPr>
      <w:b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Sumrio1">
    <w:name w:val="toc 1"/>
    <w:basedOn w:val="Normal"/>
    <w:next w:val="Normal"/>
    <w:autoRedefine/>
    <w:uiPriority w:val="39"/>
    <w:unhideWhenUsed/>
    <w:rsid w:val="00A92021"/>
    <w:pPr>
      <w:tabs>
        <w:tab w:val="right" w:pos="9350"/>
      </w:tabs>
      <w:spacing w:before="0" w:line="360" w:lineRule="auto"/>
    </w:pPr>
    <w:rPr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AD76E2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AD76E2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AD76E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76E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6E2"/>
  </w:style>
  <w:style w:type="paragraph" w:styleId="Rodap">
    <w:name w:val="footer"/>
    <w:basedOn w:val="Normal"/>
    <w:link w:val="RodapChar"/>
    <w:uiPriority w:val="99"/>
    <w:unhideWhenUsed/>
    <w:rsid w:val="00AD76E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6E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ma.gov/assistance/individual" TargetMode="External"/><Relationship Id="rId18" Type="http://schemas.openxmlformats.org/officeDocument/2006/relationships/hyperlink" Target="https://www.disasterassistance.gov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operationhope.org/programs/financial-disaster-recover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4PC4eHYUMYY-fYgvOlAoBJfCc2dqVWCp" TargetMode="External"/><Relationship Id="rId17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25" Type="http://schemas.openxmlformats.org/officeDocument/2006/relationships/hyperlink" Target="mailto:Director@brightonmainstreet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bhs.org/guidance/businessdisasterguides/" TargetMode="External"/><Relationship Id="rId20" Type="http://schemas.openxmlformats.org/officeDocument/2006/relationships/hyperlink" Target="https://www.fema.gov/business-industry/national-business-emergency-operations-cente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oodsmart.gov/get-insured/flood-insurance-provider" TargetMode="External"/><Relationship Id="rId24" Type="http://schemas.openxmlformats.org/officeDocument/2006/relationships/hyperlink" Target="mailto:alex@allstonvillag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ba.gov/funding-programs/disaster-assistance" TargetMode="External"/><Relationship Id="rId23" Type="http://schemas.openxmlformats.org/officeDocument/2006/relationships/hyperlink" Target="https://www.downtownboston.org/abou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drive/folders/1UqSWlcHkmWyW6wAHX_SqpWy1xr867Xlg" TargetMode="External"/><Relationship Id="rId19" Type="http://schemas.openxmlformats.org/officeDocument/2006/relationships/hyperlink" Target="https://www.ready.gov/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%23heading=h.z92x83v999n6" TargetMode="External"/><Relationship Id="rId14" Type="http://schemas.openxmlformats.org/officeDocument/2006/relationships/hyperlink" Target="https://drive.google.com/drive/folders/1_SsFQmUwFM2mbFoqrcSWogmmDS3r5DZb" TargetMode="External"/><Relationship Id="rId22" Type="http://schemas.openxmlformats.org/officeDocument/2006/relationships/hyperlink" Target="mailto:info@bostonbid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9g9T6N7JtLLGQz5aCVEq0Is4w==">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4777</Words>
  <Characters>25801</Characters>
  <Application>Microsoft Office Word</Application>
  <DocSecurity>0</DocSecurity>
  <Lines>215</Lines>
  <Paragraphs>61</Paragraphs>
  <ScaleCrop>false</ScaleCrop>
  <Company/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 Lima</cp:lastModifiedBy>
  <cp:revision>5</cp:revision>
  <dcterms:created xsi:type="dcterms:W3CDTF">2025-09-17T17:01:00Z</dcterms:created>
  <dcterms:modified xsi:type="dcterms:W3CDTF">2025-09-24T11:56:00Z</dcterms:modified>
</cp:coreProperties>
</file>