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6"/>
          <w:szCs w:val="36"/>
        </w:rPr>
      </w:pPr>
      <w:bookmarkStart w:colFirst="0" w:colLast="0" w:name="_heading=h.ylh2htk11gen" w:id="0"/>
      <w:bookmarkEnd w:id="0"/>
      <w:r w:rsidDel="00000000" w:rsidR="00000000" w:rsidRPr="00000000">
        <w:rPr>
          <w:sz w:val="36"/>
          <w:szCs w:val="36"/>
          <w:rtl w:val="0"/>
        </w:rPr>
        <w:t xml:space="preserve">4.2 ESTRATEJI KONTINYITE AK RESTORASYON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Idantifye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yon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fonksyon</w:t>
      </w:r>
      <w:r w:rsidDel="00000000" w:rsidR="00000000" w:rsidRPr="00000000">
        <w:rPr>
          <w:rFonts w:ascii="Lora" w:cs="Lora" w:eastAsia="Lora" w:hAnsi="Lora"/>
          <w:rtl w:val="0"/>
        </w:rPr>
        <w:t xml:space="preserve"> ki klase kòm “kritik”. Sa vle di se yon fonksyon ki pa dwe kanpe lè gen yon kriz.  Li  genyen  yon objektif tan restorasyon ki  kout: li kapa  mwens  ke in 1 è dtan, oswa ant youn 1 a 8 uit  è dtan. Pou chak fonksyon sa yo, detaye kijan l ap travay, ki resous li bezwen, ak ki moun ki an tèt.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esansyèl biznis: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Priyorite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restorasyon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Kritik 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Wo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Mwayen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Objektif tan restorasyon: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Ki valè  maksimòm tan pou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 sa a fè san mache anvan l ka fonksyone ankò ak/oswa anvan gen enpak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finansye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èdtan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èdtan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èdtan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èdtan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èdtan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Kiyès k ap egzekite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sa a?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Responsab/Sipèvizè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Estaf adisyonèl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Founisè/Vandè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Kiyès k ap kapab aji kòm yon altènatif/ranplasan?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Responsab/Sipèvizè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Estaf adisyonèl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Founisè/Vandè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Deskripsyon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brèf sou kijan pou ranpli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sa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Fòmasyon ki nesesè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Kisa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 ap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bezwen pou egzekite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sa a?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Materyèl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Dosye/Rapò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Materyèl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Sèvis piblik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Espas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Antre/Entèdepandans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Kiyès k ap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itilize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rezilta 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fonksyon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sa a?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Anplasman prensipal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Anplasman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altènatif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Obligasyon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Okenn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Jiridik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Kontraktyèl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Regilatwa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Finansye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Lajan pèdi (oswa amann yo </w:t>
            </w:r>
            <w:r w:rsidDel="00000000" w:rsidR="00000000" w:rsidRPr="00000000">
              <w:rPr>
                <w:b w:val="1"/>
                <w:rtl w:val="0"/>
              </w:rPr>
              <w:t xml:space="preserve">enpoze</w:t>
            </w:r>
            <w:r w:rsidDel="00000000" w:rsidR="00000000" w:rsidRPr="00000000">
              <w:rPr>
                <w:b w:val="1"/>
                <w:rtl w:val="0"/>
              </w:rPr>
              <w:t xml:space="preserve">) san </w:t>
            </w:r>
            <w:r w:rsidDel="00000000" w:rsidR="00000000" w:rsidRPr="00000000">
              <w:rPr>
                <w:b w:val="1"/>
                <w:rtl w:val="0"/>
              </w:rPr>
              <w:t xml:space="preserve">fonksyon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Estrateji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kontinyite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aksè ak yon etablisman: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sèvis poutèt manke travayè: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sèvis poutèt yon materyèl oswa sistèm ki an pàn: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Estrateji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restorasyon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aksè ak yon etablisman: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sèvis poutèt manke travayè: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Refi sèvis poutèt yon materyèl oswa sistèm ki an pàn: </w:t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5943600" cy="29464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970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0316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 w:customStyle="1">
    <w:name w:val="Table1"/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BG9tpNS4pP+Kb897SSI7S+LQQ==">CgMxLjAyDmgueWxoMmh0azExZ2VuOAByITF6VC1IRDVndEI5bm0xTk9vcnhYN2JqQUNmSHpla3ZOTw==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